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lang w:val="en-US" w:eastAsia="zh-CN"/>
        </w:rPr>
        <w:t>福州港三都澳港区漳湾作业区 18～</w:t>
      </w:r>
      <w:r>
        <w:rPr>
          <w:rFonts w:hint="default"/>
          <w:b/>
          <w:bCs/>
          <w:sz w:val="28"/>
          <w:szCs w:val="28"/>
          <w:lang w:val="en-US" w:eastAsia="zh-CN"/>
        </w:rPr>
        <w:t xml:space="preserve">20 </w:t>
      </w:r>
      <w:r>
        <w:rPr>
          <w:rFonts w:hint="eastAsia"/>
          <w:b/>
          <w:bCs/>
          <w:sz w:val="28"/>
          <w:szCs w:val="28"/>
          <w:lang w:val="en-US" w:eastAsia="zh-CN"/>
        </w:rPr>
        <w:t>号泊位工程</w:t>
      </w:r>
    </w:p>
    <w:p>
      <w:pPr>
        <w:jc w:val="center"/>
        <w:rPr>
          <w:rFonts w:hint="eastAsia" w:eastAsiaTheme="minorEastAsia"/>
          <w:sz w:val="28"/>
          <w:szCs w:val="28"/>
          <w:lang w:eastAsia="zh-CN"/>
        </w:rPr>
      </w:pPr>
      <w:r>
        <w:rPr>
          <w:rFonts w:hint="eastAsia"/>
          <w:b/>
          <w:bCs/>
          <w:sz w:val="28"/>
          <w:szCs w:val="28"/>
        </w:rPr>
        <w:t>环境影响评价第一次公示</w:t>
      </w:r>
      <w:r>
        <w:rPr>
          <w:rFonts w:hint="eastAsia"/>
          <w:b/>
          <w:bCs/>
          <w:sz w:val="28"/>
          <w:szCs w:val="28"/>
          <w:lang w:eastAsia="zh-CN"/>
        </w:rPr>
        <w:t>（</w:t>
      </w:r>
      <w:r>
        <w:rPr>
          <w:rFonts w:hint="eastAsia"/>
          <w:b/>
          <w:bCs/>
          <w:sz w:val="28"/>
          <w:szCs w:val="28"/>
          <w:lang w:val="en-US" w:eastAsia="zh-CN"/>
        </w:rPr>
        <w:t>补充公示</w:t>
      </w:r>
      <w:r>
        <w:rPr>
          <w:rFonts w:hint="eastAsia"/>
          <w:b/>
          <w:bCs/>
          <w:sz w:val="28"/>
          <w:szCs w:val="28"/>
          <w:lang w:eastAsia="zh-CN"/>
        </w:rPr>
        <w:t>）</w:t>
      </w:r>
    </w:p>
    <w:p>
      <w:pPr>
        <w:jc w:val="center"/>
      </w:pP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根据《中华人民共和国环境保护法》、《中华人民共和国环境影响评价法》等法律法规的要求。</w:t>
      </w:r>
      <w:r>
        <w:rPr>
          <w:rFonts w:hint="eastAsia" w:ascii="Times New Roman" w:hAnsi="Times New Roman" w:cs="Times New Roman"/>
          <w:sz w:val="24"/>
          <w:szCs w:val="24"/>
          <w:lang w:val="en-US" w:eastAsia="zh-CN"/>
        </w:rPr>
        <w:t>福建宁港港口投资发展有限公司</w:t>
      </w:r>
      <w:r>
        <w:rPr>
          <w:rFonts w:ascii="Times New Roman" w:hAnsi="Times New Roman" w:cs="Times New Roman"/>
          <w:sz w:val="24"/>
          <w:szCs w:val="24"/>
        </w:rPr>
        <w:t>于</w:t>
      </w:r>
      <w:r>
        <w:rPr>
          <w:rFonts w:ascii="Times New Roman" w:hAnsi="Times New Roman" w:cs="Times New Roman"/>
          <w:color w:val="auto"/>
          <w:sz w:val="24"/>
          <w:szCs w:val="24"/>
        </w:rPr>
        <w:t>2019年</w:t>
      </w:r>
      <w:r>
        <w:rPr>
          <w:rFonts w:hint="eastAsia" w:ascii="Times New Roman" w:hAnsi="Times New Roman" w:cs="Times New Roman"/>
          <w:color w:val="auto"/>
          <w:sz w:val="24"/>
          <w:szCs w:val="24"/>
          <w:lang w:val="en-US" w:eastAsia="zh-CN"/>
        </w:rPr>
        <w:t>1</w:t>
      </w:r>
      <w:r>
        <w:rPr>
          <w:rFonts w:ascii="Times New Roman" w:hAnsi="Times New Roman" w:cs="Times New Roman"/>
          <w:color w:val="auto"/>
          <w:sz w:val="24"/>
          <w:szCs w:val="24"/>
        </w:rPr>
        <w:t>月</w:t>
      </w:r>
      <w:r>
        <w:rPr>
          <w:rFonts w:hint="eastAsia" w:ascii="Times New Roman" w:hAnsi="Times New Roman" w:cs="Times New Roman"/>
          <w:color w:val="auto"/>
          <w:sz w:val="24"/>
          <w:szCs w:val="24"/>
          <w:lang w:val="en-US" w:eastAsia="zh-CN"/>
        </w:rPr>
        <w:t>21</w:t>
      </w:r>
      <w:r>
        <w:rPr>
          <w:rFonts w:ascii="Times New Roman" w:hAnsi="Times New Roman" w:cs="Times New Roman"/>
          <w:color w:val="auto"/>
          <w:sz w:val="24"/>
          <w:szCs w:val="24"/>
        </w:rPr>
        <w:t>日</w:t>
      </w:r>
      <w:r>
        <w:rPr>
          <w:rFonts w:ascii="Times New Roman" w:hAnsi="Times New Roman" w:cs="Times New Roman"/>
          <w:sz w:val="24"/>
          <w:szCs w:val="24"/>
        </w:rPr>
        <w:t>委托</w:t>
      </w:r>
      <w:r>
        <w:rPr>
          <w:rFonts w:hint="eastAsia" w:ascii="Times New Roman" w:hAnsi="Times New Roman" w:cs="Times New Roman"/>
          <w:color w:val="auto"/>
          <w:sz w:val="24"/>
          <w:szCs w:val="24"/>
        </w:rPr>
        <w:t>苏州合巨环保技术有限公司</w:t>
      </w:r>
      <w:r>
        <w:rPr>
          <w:rFonts w:ascii="Times New Roman" w:hAnsi="Times New Roman" w:cs="Times New Roman"/>
          <w:sz w:val="24"/>
          <w:szCs w:val="24"/>
        </w:rPr>
        <w:t>承接《</w:t>
      </w:r>
      <w:r>
        <w:rPr>
          <w:rFonts w:hint="eastAsia" w:ascii="Times New Roman" w:hAnsi="Times New Roman" w:cs="Times New Roman"/>
          <w:bCs/>
          <w:sz w:val="24"/>
          <w:szCs w:val="24"/>
          <w:lang w:val="en-US" w:eastAsia="zh-CN"/>
        </w:rPr>
        <w:t>福州港三都澳港区漳湾作业区 18～</w:t>
      </w:r>
      <w:r>
        <w:rPr>
          <w:rFonts w:hint="default" w:ascii="Times New Roman" w:hAnsi="Times New Roman" w:cs="Times New Roman"/>
          <w:bCs/>
          <w:sz w:val="24"/>
          <w:szCs w:val="24"/>
          <w:lang w:val="en-US" w:eastAsia="zh-CN"/>
        </w:rPr>
        <w:t xml:space="preserve">20 </w:t>
      </w:r>
      <w:r>
        <w:rPr>
          <w:rFonts w:hint="eastAsia" w:ascii="Times New Roman" w:hAnsi="Times New Roman" w:cs="Times New Roman"/>
          <w:bCs/>
          <w:sz w:val="24"/>
          <w:szCs w:val="24"/>
          <w:lang w:val="en-US" w:eastAsia="zh-CN"/>
        </w:rPr>
        <w:t>号泊位工程</w:t>
      </w:r>
      <w:r>
        <w:rPr>
          <w:rFonts w:ascii="Times New Roman" w:hAnsi="Times New Roman" w:cs="Times New Roman"/>
          <w:bCs/>
          <w:sz w:val="24"/>
          <w:szCs w:val="24"/>
        </w:rPr>
        <w:t>环境影响评价报告书</w:t>
      </w:r>
      <w:r>
        <w:rPr>
          <w:rFonts w:ascii="Times New Roman" w:hAnsi="Times New Roman" w:cs="Times New Roman"/>
          <w:sz w:val="24"/>
          <w:szCs w:val="24"/>
        </w:rPr>
        <w:t>》的编制工作。</w:t>
      </w:r>
      <w:r>
        <w:rPr>
          <w:rFonts w:hint="eastAsia" w:ascii="Times New Roman" w:hAnsi="Times New Roman" w:cs="Times New Roman"/>
          <w:sz w:val="24"/>
          <w:szCs w:val="24"/>
          <w:lang w:val="en-US" w:eastAsia="zh-CN"/>
        </w:rPr>
        <w:t>该项目于2020年5月18日进行过补充公示，现由于工程内容建设发生，变化</w:t>
      </w:r>
      <w:r>
        <w:rPr>
          <w:rFonts w:ascii="Times New Roman" w:hAnsi="Times New Roman" w:cs="Times New Roman"/>
          <w:sz w:val="24"/>
          <w:szCs w:val="24"/>
        </w:rPr>
        <w:t>根据《环境影响评价公众参与办法》的相关规定，现将有关事项向公众公告如下，望广大群众积极参与，对建设</w:t>
      </w:r>
      <w:r>
        <w:rPr>
          <w:rFonts w:hint="eastAsia" w:ascii="Times New Roman" w:hAnsi="Times New Roman" w:cs="Times New Roman"/>
          <w:sz w:val="24"/>
          <w:szCs w:val="24"/>
          <w:lang w:val="en-US" w:eastAsia="zh-CN"/>
        </w:rPr>
        <w:t>项目</w:t>
      </w:r>
      <w:r>
        <w:rPr>
          <w:rFonts w:ascii="Times New Roman" w:hAnsi="Times New Roman" w:cs="Times New Roman"/>
          <w:sz w:val="24"/>
          <w:szCs w:val="24"/>
        </w:rPr>
        <w:t>提出环保意见。</w:t>
      </w:r>
      <w:bookmarkStart w:id="0" w:name="_GoBack"/>
      <w:bookmarkEnd w:id="0"/>
    </w:p>
    <w:p>
      <w:pPr>
        <w:spacing w:line="360" w:lineRule="auto"/>
        <w:rPr>
          <w:rFonts w:ascii="Times New Roman" w:hAnsi="Times New Roman" w:cs="Times New Roman"/>
          <w:b/>
          <w:sz w:val="24"/>
          <w:szCs w:val="24"/>
        </w:rPr>
      </w:pPr>
      <w:r>
        <w:rPr>
          <w:rFonts w:ascii="Times New Roman" w:hAnsi="Times New Roman" w:cs="Times New Roman"/>
          <w:b/>
          <w:sz w:val="24"/>
          <w:szCs w:val="24"/>
        </w:rPr>
        <w:t>一、</w:t>
      </w:r>
      <w:r>
        <w:rPr>
          <w:rFonts w:hint="eastAsia" w:ascii="Times New Roman" w:hAnsi="Times New Roman" w:cs="Times New Roman"/>
          <w:b/>
          <w:sz w:val="24"/>
          <w:szCs w:val="24"/>
          <w:lang w:val="en-US" w:eastAsia="zh-CN"/>
        </w:rPr>
        <w:t>项目</w:t>
      </w:r>
      <w:r>
        <w:rPr>
          <w:rFonts w:ascii="Times New Roman" w:hAnsi="Times New Roman" w:cs="Times New Roman"/>
          <w:b/>
          <w:sz w:val="24"/>
          <w:szCs w:val="24"/>
        </w:rPr>
        <w:t>概况</w:t>
      </w:r>
    </w:p>
    <w:p>
      <w:pPr>
        <w:spacing w:line="360" w:lineRule="auto"/>
        <w:rPr>
          <w:rFonts w:ascii="Times New Roman" w:hAnsi="Times New Roman" w:cs="Times New Roman"/>
          <w:sz w:val="24"/>
          <w:szCs w:val="24"/>
        </w:rPr>
      </w:pPr>
      <w:r>
        <w:rPr>
          <w:rFonts w:ascii="Times New Roman" w:hAnsi="Times New Roman" w:cs="Times New Roman"/>
          <w:sz w:val="24"/>
          <w:szCs w:val="24"/>
        </w:rPr>
        <w:t>（一）项目名称</w:t>
      </w:r>
    </w:p>
    <w:p>
      <w:pPr>
        <w:spacing w:line="360" w:lineRule="auto"/>
        <w:ind w:firstLine="480" w:firstLineChars="200"/>
        <w:rPr>
          <w:rFonts w:ascii="Times New Roman" w:hAnsi="Times New Roman" w:cs="Times New Roman"/>
          <w:b/>
          <w:sz w:val="24"/>
          <w:szCs w:val="24"/>
        </w:rPr>
      </w:pPr>
      <w:r>
        <w:rPr>
          <w:rFonts w:hint="eastAsia" w:ascii="Times New Roman" w:hAnsi="Times New Roman" w:cs="Times New Roman"/>
          <w:bCs/>
          <w:sz w:val="24"/>
          <w:szCs w:val="24"/>
          <w:lang w:val="en-US" w:eastAsia="zh-CN"/>
        </w:rPr>
        <w:t>福州港三都澳港区漳湾作业区 18～</w:t>
      </w:r>
      <w:r>
        <w:rPr>
          <w:rFonts w:hint="default" w:ascii="Times New Roman" w:hAnsi="Times New Roman" w:cs="Times New Roman"/>
          <w:bCs/>
          <w:sz w:val="24"/>
          <w:szCs w:val="24"/>
          <w:lang w:val="en-US" w:eastAsia="zh-CN"/>
        </w:rPr>
        <w:t xml:space="preserve">20 </w:t>
      </w:r>
      <w:r>
        <w:rPr>
          <w:rFonts w:hint="eastAsia" w:ascii="Times New Roman" w:hAnsi="Times New Roman" w:cs="Times New Roman"/>
          <w:bCs/>
          <w:sz w:val="24"/>
          <w:szCs w:val="24"/>
          <w:lang w:val="en-US" w:eastAsia="zh-CN"/>
        </w:rPr>
        <w:t>号泊位工程</w:t>
      </w:r>
    </w:p>
    <w:p>
      <w:pPr>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项目地点</w:t>
      </w:r>
    </w:p>
    <w:p>
      <w:pPr>
        <w:numPr>
          <w:ilvl w:val="0"/>
          <w:numId w:val="0"/>
        </w:numPr>
        <w:spacing w:line="360" w:lineRule="auto"/>
        <w:ind w:firstLine="480" w:firstLineChars="200"/>
        <w:rPr>
          <w:rFonts w:ascii="Times New Roman" w:hAnsi="Times New Roman" w:cs="Times New Roman"/>
          <w:sz w:val="24"/>
          <w:szCs w:val="24"/>
        </w:rPr>
      </w:pPr>
      <w:r>
        <w:rPr>
          <w:rFonts w:hint="eastAsia" w:ascii="Times New Roman" w:hAnsi="Times New Roman" w:cs="Times New Roman"/>
          <w:bCs/>
          <w:sz w:val="24"/>
          <w:szCs w:val="24"/>
          <w:lang w:val="en-US" w:eastAsia="zh-CN"/>
        </w:rPr>
        <w:t>福州港三都澳港区漳湾作业区</w:t>
      </w:r>
    </w:p>
    <w:p>
      <w:pPr>
        <w:keepNext w:val="0"/>
        <w:keepLines w:val="0"/>
        <w:widowControl/>
        <w:numPr>
          <w:ilvl w:val="0"/>
          <w:numId w:val="1"/>
        </w:numPr>
        <w:suppressLineNumbers w:val="0"/>
        <w:spacing w:line="360" w:lineRule="auto"/>
        <w:ind w:left="0" w:leftChars="0" w:firstLine="0" w:firstLineChars="0"/>
        <w:jc w:val="left"/>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建设内容</w:t>
      </w:r>
    </w:p>
    <w:p>
      <w:pPr>
        <w:numPr>
          <w:ilvl w:val="0"/>
          <w:numId w:val="0"/>
        </w:numPr>
        <w:spacing w:line="360" w:lineRule="auto"/>
        <w:ind w:firstLine="480" w:firstLineChars="200"/>
        <w:rPr>
          <w:rFonts w:hint="eastAsia" w:ascii="Times New Roman" w:hAnsi="Times New Roman" w:cs="Times New Roman"/>
          <w:bCs/>
          <w:sz w:val="24"/>
          <w:szCs w:val="24"/>
          <w:lang w:val="en-US" w:eastAsia="zh-CN"/>
        </w:rPr>
      </w:pPr>
      <w:r>
        <w:rPr>
          <w:rFonts w:hint="eastAsia" w:ascii="Times New Roman" w:hAnsi="Times New Roman" w:cs="Times New Roman"/>
          <w:bCs/>
          <w:sz w:val="24"/>
          <w:szCs w:val="24"/>
          <w:lang w:val="en-US" w:eastAsia="zh-CN"/>
        </w:rPr>
        <w:t>本项目新建5万吨级通用泊位3个及相应的配套设施，设计年通过能力625万吨，设计年吞吐量600万吨，其中煤炭10万吨，矿建材料340万吨，钢材210万吨，化肥10万吨，机电设备4万吨，袋装水泥26万吨。陆域形成面积18.14万m</w:t>
      </w:r>
      <w:r>
        <w:rPr>
          <w:rFonts w:hint="eastAsia" w:ascii="Times New Roman" w:hAnsi="Times New Roman" w:cs="Times New Roman"/>
          <w:bCs/>
          <w:sz w:val="24"/>
          <w:szCs w:val="24"/>
          <w:vertAlign w:val="superscript"/>
          <w:lang w:val="en-US" w:eastAsia="zh-CN"/>
        </w:rPr>
        <w:t>2</w:t>
      </w:r>
      <w:r>
        <w:rPr>
          <w:rFonts w:hint="eastAsia" w:ascii="Times New Roman" w:hAnsi="Times New Roman" w:cs="Times New Roman"/>
          <w:bCs/>
          <w:sz w:val="24"/>
          <w:szCs w:val="24"/>
          <w:lang w:val="en-US" w:eastAsia="zh-CN"/>
        </w:rPr>
        <w:t>，加固驳岸长约653.14m。</w:t>
      </w:r>
    </w:p>
    <w:p>
      <w:pPr>
        <w:spacing w:line="360" w:lineRule="auto"/>
        <w:rPr>
          <w:rFonts w:ascii="Times New Roman" w:hAnsi="Times New Roman" w:cs="Times New Roman"/>
          <w:b/>
          <w:sz w:val="24"/>
          <w:szCs w:val="24"/>
        </w:rPr>
      </w:pPr>
      <w:r>
        <w:rPr>
          <w:rFonts w:ascii="Times New Roman" w:hAnsi="Times New Roman" w:cs="Times New Roman"/>
          <w:b/>
          <w:sz w:val="24"/>
          <w:szCs w:val="24"/>
        </w:rPr>
        <w:t>二、</w:t>
      </w:r>
      <w:r>
        <w:rPr>
          <w:rFonts w:hint="eastAsia" w:ascii="Times New Roman" w:hAnsi="Times New Roman" w:cs="Times New Roman"/>
          <w:b/>
          <w:sz w:val="24"/>
          <w:szCs w:val="24"/>
          <w:lang w:val="en-US" w:eastAsia="zh-CN"/>
        </w:rPr>
        <w:t>建设</w:t>
      </w:r>
      <w:r>
        <w:rPr>
          <w:rFonts w:ascii="Times New Roman" w:hAnsi="Times New Roman" w:cs="Times New Roman"/>
          <w:b/>
          <w:sz w:val="24"/>
          <w:szCs w:val="24"/>
        </w:rPr>
        <w:t>单位名称和联系方式</w:t>
      </w:r>
    </w:p>
    <w:p>
      <w:pPr>
        <w:spacing w:line="360" w:lineRule="auto"/>
        <w:rPr>
          <w:rFonts w:ascii="Times New Roman" w:hAnsi="Times New Roman" w:cs="Times New Roman"/>
          <w:sz w:val="24"/>
          <w:szCs w:val="24"/>
        </w:rPr>
      </w:pPr>
      <w:r>
        <w:rPr>
          <w:rFonts w:ascii="Times New Roman" w:hAnsi="Times New Roman" w:cs="Times New Roman"/>
          <w:sz w:val="24"/>
          <w:szCs w:val="24"/>
        </w:rPr>
        <w:t>（一）</w:t>
      </w:r>
      <w:r>
        <w:rPr>
          <w:rFonts w:hint="eastAsia" w:ascii="Times New Roman" w:hAnsi="Times New Roman" w:cs="Times New Roman"/>
          <w:sz w:val="24"/>
          <w:szCs w:val="24"/>
          <w:lang w:val="en-US" w:eastAsia="zh-CN"/>
        </w:rPr>
        <w:t>建设</w:t>
      </w:r>
      <w:r>
        <w:rPr>
          <w:rFonts w:ascii="Times New Roman" w:hAnsi="Times New Roman" w:cs="Times New Roman"/>
          <w:sz w:val="24"/>
          <w:szCs w:val="24"/>
        </w:rPr>
        <w:t>单位名称</w:t>
      </w:r>
    </w:p>
    <w:p>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lang w:val="en-US" w:eastAsia="zh-CN"/>
        </w:rPr>
        <w:t>福建宁港港口投资发展有限公司</w:t>
      </w:r>
    </w:p>
    <w:p>
      <w:pPr>
        <w:numPr>
          <w:ilvl w:val="0"/>
          <w:numId w:val="2"/>
        </w:numPr>
        <w:spacing w:line="360" w:lineRule="auto"/>
        <w:rPr>
          <w:rFonts w:ascii="Times New Roman" w:hAnsi="Times New Roman" w:cs="Times New Roman"/>
          <w:sz w:val="24"/>
          <w:szCs w:val="24"/>
        </w:rPr>
      </w:pPr>
      <w:r>
        <w:rPr>
          <w:rFonts w:hint="eastAsia" w:ascii="Times New Roman" w:hAnsi="Times New Roman" w:cs="Times New Roman"/>
          <w:sz w:val="24"/>
          <w:szCs w:val="24"/>
          <w:lang w:val="en-US" w:eastAsia="zh-CN"/>
        </w:rPr>
        <w:t>建设</w:t>
      </w:r>
      <w:r>
        <w:rPr>
          <w:rFonts w:ascii="Times New Roman" w:hAnsi="Times New Roman" w:cs="Times New Roman"/>
          <w:sz w:val="24"/>
          <w:szCs w:val="24"/>
        </w:rPr>
        <w:t>单位地址</w:t>
      </w:r>
    </w:p>
    <w:p>
      <w:pPr>
        <w:numPr>
          <w:ilvl w:val="0"/>
          <w:numId w:val="0"/>
        </w:numPr>
        <w:spacing w:line="360" w:lineRule="auto"/>
        <w:ind w:firstLine="480" w:firstLineChars="200"/>
        <w:rPr>
          <w:rFonts w:hint="default" w:ascii="Times New Roman" w:hAnsi="Times New Roman" w:cs="Times New Roman" w:eastAsiaTheme="minorEastAsia"/>
          <w:sz w:val="24"/>
          <w:szCs w:val="24"/>
          <w:lang w:val="en-US" w:eastAsia="zh-CN"/>
        </w:rPr>
      </w:pPr>
      <w:r>
        <w:rPr>
          <w:rFonts w:hint="eastAsia"/>
          <w:sz w:val="24"/>
          <w:szCs w:val="24"/>
          <w:shd w:val="clear" w:color="auto" w:fill="FFFFFF"/>
          <w:lang w:val="en-US" w:eastAsia="zh-CN"/>
        </w:rPr>
        <w:t>福建省宁德市蕉城区漳湾镇下塘村漳湾作业区8#、9#码头公司办公楼四楼</w:t>
      </w:r>
    </w:p>
    <w:p>
      <w:pPr>
        <w:numPr>
          <w:ilvl w:val="0"/>
          <w:numId w:val="2"/>
        </w:numPr>
        <w:spacing w:line="360" w:lineRule="auto"/>
        <w:ind w:left="0" w:leftChars="0" w:firstLine="0" w:firstLineChars="0"/>
        <w:rPr>
          <w:rFonts w:ascii="Times New Roman" w:hAnsi="Times New Roman" w:cs="Times New Roman"/>
          <w:sz w:val="24"/>
          <w:szCs w:val="24"/>
        </w:rPr>
      </w:pPr>
      <w:r>
        <w:rPr>
          <w:rFonts w:hint="eastAsia" w:ascii="Times New Roman" w:hAnsi="Times New Roman" w:cs="Times New Roman"/>
          <w:sz w:val="24"/>
          <w:szCs w:val="24"/>
          <w:lang w:val="en-US" w:eastAsia="zh-CN"/>
        </w:rPr>
        <w:t>建设</w:t>
      </w:r>
      <w:r>
        <w:rPr>
          <w:rFonts w:hint="eastAsia" w:ascii="Times New Roman" w:hAnsi="Times New Roman" w:cs="Times New Roman"/>
          <w:sz w:val="24"/>
          <w:szCs w:val="24"/>
        </w:rPr>
        <w:t>单位</w:t>
      </w:r>
      <w:r>
        <w:rPr>
          <w:rFonts w:ascii="Times New Roman" w:hAnsi="Times New Roman" w:cs="Times New Roman"/>
          <w:sz w:val="24"/>
          <w:szCs w:val="24"/>
        </w:rPr>
        <w:t>项目联系人</w:t>
      </w:r>
      <w:r>
        <w:rPr>
          <w:rFonts w:hint="eastAsia" w:ascii="Times New Roman" w:hAnsi="Times New Roman" w:cs="Times New Roman"/>
          <w:sz w:val="24"/>
          <w:szCs w:val="24"/>
          <w:lang w:val="en-US" w:eastAsia="zh-CN"/>
        </w:rPr>
        <w:t>及联系方式</w:t>
      </w:r>
    </w:p>
    <w:p>
      <w:pPr>
        <w:numPr>
          <w:ilvl w:val="0"/>
          <w:numId w:val="0"/>
        </w:numPr>
        <w:spacing w:line="360" w:lineRule="auto"/>
        <w:ind w:leftChars="0" w:firstLine="480" w:firstLineChars="200"/>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张工  电话： 0593-2578082</w:t>
      </w:r>
    </w:p>
    <w:p>
      <w:pPr>
        <w:spacing w:line="360" w:lineRule="auto"/>
        <w:rPr>
          <w:rFonts w:ascii="Times New Roman" w:hAnsi="Times New Roman" w:cs="Times New Roman"/>
          <w:b/>
          <w:sz w:val="24"/>
          <w:szCs w:val="24"/>
        </w:rPr>
      </w:pPr>
      <w:r>
        <w:rPr>
          <w:rFonts w:ascii="Times New Roman" w:hAnsi="Times New Roman" w:cs="Times New Roman"/>
          <w:b/>
          <w:sz w:val="24"/>
          <w:szCs w:val="24"/>
        </w:rPr>
        <w:t>三、环境影响报告书编制单位的名称</w:t>
      </w:r>
    </w:p>
    <w:p>
      <w:p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（一）编制单位名称</w:t>
      </w:r>
    </w:p>
    <w:p>
      <w:pPr>
        <w:spacing w:line="360" w:lineRule="auto"/>
        <w:ind w:firstLine="480" w:firstLineChars="200"/>
        <w:rPr>
          <w:rFonts w:ascii="Times New Roman" w:hAnsi="Times New Roman" w:cs="Times New Roman"/>
          <w:color w:val="auto"/>
          <w:sz w:val="24"/>
          <w:szCs w:val="24"/>
        </w:rPr>
      </w:pPr>
      <w:r>
        <w:rPr>
          <w:rFonts w:hint="eastAsia" w:ascii="Times New Roman" w:hAnsi="Times New Roman" w:cs="Times New Roman"/>
          <w:color w:val="auto"/>
          <w:sz w:val="24"/>
          <w:szCs w:val="24"/>
        </w:rPr>
        <w:t>苏州合巨环保技术有限公司</w:t>
      </w:r>
    </w:p>
    <w:p>
      <w:pPr>
        <w:numPr>
          <w:ilvl w:val="0"/>
          <w:numId w:val="3"/>
        </w:numPr>
        <w:spacing w:line="360" w:lineRule="auto"/>
        <w:ind w:left="2400" w:hanging="2400" w:hangingChars="1000"/>
        <w:rPr>
          <w:rFonts w:ascii="Times New Roman" w:hAnsi="Times New Roman" w:cs="Times New Roman"/>
          <w:color w:val="auto"/>
          <w:sz w:val="24"/>
          <w:szCs w:val="24"/>
        </w:rPr>
      </w:pPr>
      <w:r>
        <w:rPr>
          <w:rFonts w:ascii="Times New Roman" w:hAnsi="Times New Roman" w:cs="Times New Roman"/>
          <w:color w:val="auto"/>
          <w:sz w:val="24"/>
          <w:szCs w:val="24"/>
        </w:rPr>
        <w:t>编制单位地址</w:t>
      </w:r>
    </w:p>
    <w:p>
      <w:pPr>
        <w:numPr>
          <w:ilvl w:val="0"/>
          <w:numId w:val="0"/>
        </w:numPr>
        <w:tabs>
          <w:tab w:val="left" w:pos="519"/>
        </w:tabs>
        <w:spacing w:line="360" w:lineRule="auto"/>
        <w:ind w:leftChars="-1000"/>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color w:val="auto"/>
          <w:sz w:val="24"/>
          <w:szCs w:val="24"/>
          <w:lang w:val="en-US" w:eastAsia="zh-CN"/>
        </w:rPr>
        <w:t xml:space="preserve">  </w:t>
      </w:r>
      <w:r>
        <w:rPr>
          <w:rFonts w:hint="eastAsia" w:ascii="Times New Roman" w:hAnsi="Times New Roman" w:cs="Times New Roman"/>
          <w:color w:val="auto"/>
          <w:sz w:val="24"/>
          <w:szCs w:val="24"/>
          <w:lang w:val="en-US" w:eastAsia="zh-CN"/>
        </w:rPr>
        <w:tab/>
      </w:r>
      <w:r>
        <w:rPr>
          <w:rFonts w:hint="eastAsia" w:ascii="Times New Roman" w:hAnsi="Times New Roman" w:cs="Times New Roman"/>
          <w:color w:val="auto"/>
          <w:sz w:val="24"/>
          <w:szCs w:val="24"/>
          <w:lang w:val="en-US" w:eastAsia="zh-CN"/>
        </w:rPr>
        <w:t>苏州市吴中区珠江路211号金枫城市设计产业园1-1441</w:t>
      </w:r>
    </w:p>
    <w:p>
      <w:pPr>
        <w:spacing w:line="360" w:lineRule="auto"/>
        <w:rPr>
          <w:rFonts w:hint="eastAsia" w:ascii="Times New Roman" w:hAnsi="Times New Roman" w:cs="Times New Roman"/>
          <w:color w:val="auto"/>
          <w:sz w:val="24"/>
          <w:szCs w:val="24"/>
          <w:lang w:val="en-US" w:eastAsia="zh-CN"/>
        </w:rPr>
      </w:pPr>
      <w:r>
        <w:rPr>
          <w:rFonts w:ascii="Times New Roman" w:hAnsi="Times New Roman" w:cs="Times New Roman"/>
          <w:color w:val="auto"/>
          <w:sz w:val="24"/>
          <w:szCs w:val="24"/>
        </w:rPr>
        <w:t>（三）编制单位项目联系人</w:t>
      </w:r>
      <w:r>
        <w:rPr>
          <w:rFonts w:hint="eastAsia" w:ascii="Times New Roman" w:hAnsi="Times New Roman" w:cs="Times New Roman"/>
          <w:color w:val="auto"/>
          <w:sz w:val="24"/>
          <w:szCs w:val="24"/>
          <w:lang w:val="en-US" w:eastAsia="zh-CN"/>
        </w:rPr>
        <w:t>及联系方式</w:t>
      </w:r>
    </w:p>
    <w:p>
      <w:pPr>
        <w:spacing w:line="360" w:lineRule="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     张工  18506922701</w:t>
      </w:r>
    </w:p>
    <w:p>
      <w:pPr>
        <w:spacing w:line="360" w:lineRule="auto"/>
        <w:rPr>
          <w:rFonts w:ascii="Times New Roman" w:hAnsi="Times New Roman" w:cs="Times New Roman"/>
          <w:b/>
          <w:sz w:val="24"/>
          <w:szCs w:val="24"/>
        </w:rPr>
      </w:pPr>
      <w:r>
        <w:rPr>
          <w:rFonts w:ascii="Times New Roman" w:hAnsi="Times New Roman" w:cs="Times New Roman"/>
          <w:b/>
          <w:sz w:val="24"/>
          <w:szCs w:val="24"/>
        </w:rPr>
        <w:t>四、公众意见表</w:t>
      </w:r>
      <w:r>
        <w:rPr>
          <w:rFonts w:hint="eastAsia" w:ascii="Times New Roman" w:hAnsi="Times New Roman" w:cs="Times New Roman"/>
          <w:b/>
          <w:sz w:val="24"/>
          <w:szCs w:val="24"/>
        </w:rPr>
        <w:t>样表</w:t>
      </w:r>
    </w:p>
    <w:p>
      <w:pPr>
        <w:spacing w:line="360" w:lineRule="auto"/>
        <w:ind w:firstLine="480"/>
        <w:rPr>
          <w:rFonts w:hint="eastAsia" w:ascii="Times New Roman" w:hAnsi="Times New Roman" w:cs="Times New Roman"/>
          <w:sz w:val="24"/>
          <w:szCs w:val="24"/>
        </w:rPr>
      </w:pPr>
      <w:r>
        <w:rPr>
          <w:rFonts w:ascii="Times New Roman" w:hAnsi="Times New Roman" w:cs="Times New Roman"/>
          <w:sz w:val="24"/>
          <w:szCs w:val="24"/>
        </w:rPr>
        <w:t>公众意见表样表见附件1，或者在以下网址进行下载。</w:t>
      </w:r>
    </w:p>
    <w:p>
      <w:pPr>
        <w:spacing w:line="360" w:lineRule="auto"/>
        <w:jc w:val="left"/>
        <w:rPr>
          <w:rFonts w:ascii="Times New Roman" w:hAnsi="Times New Roman" w:cs="Times New Roman"/>
          <w:sz w:val="24"/>
          <w:szCs w:val="24"/>
        </w:rPr>
      </w:pPr>
      <w:r>
        <w:fldChar w:fldCharType="begin"/>
      </w:r>
      <w:r>
        <w:instrText xml:space="preserve"> HYPERLINK "http://www.mee.gov.cn/xxgk2018/xxgk/xxgk01/201810/t20181024_665329.html" </w:instrText>
      </w:r>
      <w:r>
        <w:fldChar w:fldCharType="separate"/>
      </w:r>
      <w:r>
        <w:rPr>
          <w:rStyle w:val="7"/>
          <w:rFonts w:ascii="Times New Roman" w:hAnsi="Times New Roman" w:cs="Times New Roman"/>
          <w:sz w:val="24"/>
          <w:szCs w:val="24"/>
        </w:rPr>
        <w:t>http://www.mee.gov.cn/xxgk2018/xxgk/xxgk01/201810/t20181024_665329.html</w:t>
      </w:r>
      <w:r>
        <w:rPr>
          <w:rStyle w:val="8"/>
          <w:rFonts w:ascii="Times New Roman" w:hAnsi="Times New Roman" w:cs="Times New Roman"/>
          <w:sz w:val="24"/>
          <w:szCs w:val="24"/>
        </w:rPr>
        <w:fldChar w:fldCharType="end"/>
      </w:r>
    </w:p>
    <w:p>
      <w:pPr>
        <w:spacing w:line="360" w:lineRule="auto"/>
        <w:rPr>
          <w:rFonts w:ascii="Times New Roman" w:hAnsi="Times New Roman" w:cs="Times New Roman"/>
          <w:b/>
          <w:sz w:val="24"/>
          <w:szCs w:val="24"/>
        </w:rPr>
      </w:pPr>
      <w:r>
        <w:rPr>
          <w:rFonts w:ascii="Times New Roman" w:hAnsi="Times New Roman" w:cs="Times New Roman"/>
          <w:b/>
          <w:sz w:val="24"/>
          <w:szCs w:val="24"/>
        </w:rPr>
        <w:t>五、提交公众意见表的方式和途径</w:t>
      </w:r>
    </w:p>
    <w:p>
      <w:pPr>
        <w:spacing w:line="360" w:lineRule="auto"/>
        <w:rPr>
          <w:rFonts w:ascii="Times New Roman" w:hAnsi="Times New Roman" w:cs="Times New Roman"/>
          <w:color w:val="auto"/>
          <w:sz w:val="24"/>
          <w:szCs w:val="24"/>
        </w:rPr>
      </w:pPr>
      <w:r>
        <w:rPr>
          <w:rFonts w:hint="eastAsia" w:ascii="Times New Roman" w:hAnsi="Times New Roman" w:cs="Times New Roman"/>
          <w:sz w:val="24"/>
          <w:szCs w:val="24"/>
        </w:rPr>
        <w:t xml:space="preserve">    本次公示从公示日起，公示10个工作日。公示期间，公参意见收集方式如</w:t>
      </w:r>
      <w:r>
        <w:rPr>
          <w:rFonts w:hint="eastAsia" w:ascii="Times New Roman" w:hAnsi="Times New Roman" w:cs="Times New Roman"/>
          <w:color w:val="auto"/>
          <w:sz w:val="24"/>
          <w:szCs w:val="24"/>
        </w:rPr>
        <w:t>下：</w:t>
      </w:r>
    </w:p>
    <w:p>
      <w:p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（一）电子邮箱：</w:t>
      </w:r>
      <w:r>
        <w:rPr>
          <w:rFonts w:hint="eastAsia" w:ascii="Times New Roman" w:hAnsi="Times New Roman" w:cs="Times New Roman"/>
          <w:color w:val="auto"/>
          <w:sz w:val="24"/>
          <w:szCs w:val="24"/>
        </w:rPr>
        <w:t>hbcyzjx@qq.com</w:t>
      </w:r>
    </w:p>
    <w:p>
      <w:pPr>
        <w:spacing w:line="360" w:lineRule="auto"/>
        <w:rPr>
          <w:rFonts w:hint="eastAsia" w:ascii="Times New Roman" w:hAnsi="Times New Roman" w:cs="Times New Roman" w:eastAsiaTheme="minorEastAsia"/>
          <w:color w:val="auto"/>
          <w:sz w:val="24"/>
          <w:szCs w:val="24"/>
          <w:lang w:val="en-US" w:eastAsia="zh-CN"/>
        </w:rPr>
      </w:pPr>
      <w:r>
        <w:rPr>
          <w:rFonts w:ascii="Times New Roman" w:hAnsi="Times New Roman" w:cs="Times New Roman"/>
          <w:color w:val="auto"/>
          <w:sz w:val="24"/>
          <w:szCs w:val="24"/>
        </w:rPr>
        <w:t>（二）联系电话</w:t>
      </w:r>
      <w:r>
        <w:rPr>
          <w:rFonts w:hint="eastAsia"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0593-2756969</w:t>
      </w:r>
    </w:p>
    <w:p>
      <w:pPr>
        <w:spacing w:line="360" w:lineRule="auto"/>
        <w:rPr>
          <w:rFonts w:ascii="Times New Roman" w:hAnsi="Times New Roman" w:cs="Times New Roman"/>
          <w:color w:val="000000"/>
          <w:sz w:val="24"/>
          <w:szCs w:val="24"/>
        </w:rPr>
      </w:pPr>
      <w:r>
        <w:rPr>
          <w:rFonts w:hint="eastAsia" w:ascii="Times New Roman" w:hAnsi="Times New Roman" w:cs="Times New Roman"/>
          <w:color w:val="auto"/>
          <w:sz w:val="24"/>
          <w:szCs w:val="24"/>
        </w:rPr>
        <w:t>（三）</w:t>
      </w:r>
      <w:r>
        <w:rPr>
          <w:rFonts w:ascii="Times New Roman" w:hAnsi="Times New Roman" w:cs="Times New Roman"/>
          <w:color w:val="auto"/>
          <w:sz w:val="24"/>
          <w:szCs w:val="24"/>
        </w:rPr>
        <w:t>传真</w:t>
      </w:r>
      <w:r>
        <w:rPr>
          <w:rFonts w:hint="eastAsia" w:ascii="Times New Roman" w:hAnsi="Times New Roman" w:cs="Times New Roman"/>
          <w:color w:val="auto"/>
          <w:sz w:val="24"/>
          <w:szCs w:val="24"/>
        </w:rPr>
        <w:t>方式：</w:t>
      </w:r>
      <w:r>
        <w:rPr>
          <w:rFonts w:hint="eastAsia" w:ascii="Times New Roman" w:hAnsi="Times New Roman" w:cs="Times New Roman"/>
          <w:color w:val="auto"/>
          <w:sz w:val="24"/>
          <w:szCs w:val="24"/>
          <w:lang w:val="en-US" w:eastAsia="zh-CN"/>
        </w:rPr>
        <w:t>0593-2756969</w:t>
      </w:r>
      <w:r>
        <w:rPr>
          <w:rFonts w:ascii="Times New Roman" w:hAnsi="Times New Roman" w:cs="Times New Roman"/>
          <w:color w:val="000000"/>
          <w:sz w:val="24"/>
          <w:szCs w:val="24"/>
        </w:rPr>
        <w:br w:type="page"/>
      </w:r>
    </w:p>
    <w:p>
      <w:pPr>
        <w:adjustRightInd w:val="0"/>
        <w:snapToGrid w:val="0"/>
        <w:rPr>
          <w:sz w:val="28"/>
          <w:szCs w:val="28"/>
        </w:rPr>
      </w:pPr>
      <w:r>
        <w:rPr>
          <w:rFonts w:ascii="黑体" w:hAnsi="黑体" w:eastAsia="黑体"/>
          <w:sz w:val="28"/>
          <w:szCs w:val="28"/>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Cs w:val="21"/>
              </w:rPr>
            </w:pPr>
            <w:r>
              <w:rPr>
                <w:rFonts w:ascii="宋体" w:hAnsi="宋体" w:eastAsia="宋体"/>
                <w:bCs/>
                <w:szCs w:val="21"/>
              </w:rPr>
              <w:t>项目名称</w:t>
            </w:r>
          </w:p>
        </w:tc>
        <w:tc>
          <w:tcPr>
            <w:tcW w:w="7289" w:type="dxa"/>
            <w:gridSpan w:val="2"/>
            <w:vAlign w:val="center"/>
          </w:tcPr>
          <w:p>
            <w:pPr>
              <w:adjustRightInd w:val="0"/>
              <w:snapToGrid w:val="0"/>
              <w:jc w:val="center"/>
              <w:rPr>
                <w:rFonts w:ascii="宋体" w:hAnsi="宋体" w:eastAsia="宋体"/>
                <w:szCs w:val="21"/>
              </w:rPr>
            </w:pPr>
            <w:r>
              <w:rPr>
                <w:rFonts w:hint="eastAsia" w:ascii="宋体" w:hAnsi="宋体" w:eastAsia="宋体"/>
                <w:szCs w:val="21"/>
                <w:lang w:val="en-US" w:eastAsia="zh-CN"/>
              </w:rPr>
              <w:t>福州港三都澳港区漳湾作业区 18～</w:t>
            </w:r>
            <w:r>
              <w:rPr>
                <w:rFonts w:hint="default" w:ascii="宋体" w:hAnsi="宋体" w:eastAsia="宋体"/>
                <w:szCs w:val="21"/>
                <w:lang w:val="en-US" w:eastAsia="zh-CN"/>
              </w:rPr>
              <w:t xml:space="preserve">20 </w:t>
            </w:r>
            <w:r>
              <w:rPr>
                <w:rFonts w:hint="eastAsia" w:ascii="宋体" w:hAnsi="宋体" w:eastAsia="宋体"/>
                <w:szCs w:val="21"/>
                <w:lang w:val="en-US" w:eastAsia="zh-CN"/>
              </w:rPr>
              <w:t>号泊位工程</w:t>
            </w:r>
            <w:r>
              <w:rPr>
                <w:rFonts w:ascii="宋体" w:hAnsi="宋体" w:eastAsia="宋体"/>
                <w:szCs w:val="21"/>
              </w:rPr>
              <w:t>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Cs w:val="21"/>
              </w:rPr>
            </w:pPr>
            <w:r>
              <w:rPr>
                <w:rFonts w:ascii="黑体" w:hAnsi="黑体" w:eastAsia="黑体"/>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Cs w:val="21"/>
              </w:rPr>
            </w:pPr>
            <w:r>
              <w:rPr>
                <w:rFonts w:ascii="宋体" w:hAnsi="宋体" w:eastAsia="宋体"/>
                <w:b/>
                <w:bCs/>
                <w:szCs w:val="21"/>
              </w:rPr>
              <w:t>与本项目环境影响和环境保护措施有关的建议和意见</w:t>
            </w:r>
            <w:r>
              <w:rPr>
                <w:rFonts w:ascii="宋体" w:hAnsi="宋体" w:eastAsia="宋体"/>
                <w:szCs w:val="21"/>
              </w:rPr>
              <w:t>（</w:t>
            </w:r>
            <w:r>
              <w:rPr>
                <w:rFonts w:ascii="宋体" w:hAnsi="宋体" w:eastAsia="宋体"/>
                <w:b/>
                <w:bCs/>
                <w:szCs w:val="21"/>
              </w:rPr>
              <w:t>注：</w:t>
            </w:r>
            <w:r>
              <w:rPr>
                <w:rFonts w:ascii="宋体" w:hAnsi="宋体" w:eastAsia="宋体"/>
                <w:szCs w:val="21"/>
              </w:rPr>
              <w:t>根据《环境影响评价公众参与办法》规定，涉及</w:t>
            </w:r>
            <w:r>
              <w:rPr>
                <w:rFonts w:ascii="宋体" w:hAnsi="宋体" w:eastAsia="宋体"/>
                <w:b/>
                <w:bCs/>
                <w:szCs w:val="21"/>
              </w:rPr>
              <w:t>征地拆迁、财产、就业</w:t>
            </w:r>
            <w:r>
              <w:rPr>
                <w:rFonts w:ascii="宋体" w:hAnsi="宋体" w:eastAsia="宋体"/>
                <w:szCs w:val="21"/>
              </w:rPr>
              <w:t>等与项目环评无关的意见或者诉求不属于项目环评公参内容）</w:t>
            </w:r>
          </w:p>
        </w:tc>
        <w:tc>
          <w:tcPr>
            <w:tcW w:w="7289" w:type="dxa"/>
            <w:gridSpan w:val="2"/>
          </w:tcPr>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r>
              <w:rPr>
                <w:rFonts w:ascii="宋体" w:hAnsi="宋体" w:eastAsia="宋体"/>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Cs w:val="21"/>
              </w:rPr>
            </w:pPr>
            <w:r>
              <w:rPr>
                <w:rFonts w:ascii="黑体" w:hAnsi="黑体" w:eastAsia="黑体"/>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Cs w:val="21"/>
              </w:rPr>
            </w:pPr>
            <w:r>
              <w:rPr>
                <w:rFonts w:ascii="宋体" w:hAnsi="宋体" w:eastAsia="宋体"/>
                <w:b/>
                <w:bCs/>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 xml:space="preserve">姓 </w:t>
            </w:r>
            <w:r>
              <w:rPr>
                <w:rFonts w:hint="eastAsia" w:ascii="宋体" w:hAnsi="宋体" w:eastAsia="宋体"/>
                <w:b/>
                <w:bCs/>
                <w:szCs w:val="21"/>
              </w:rPr>
              <w:t xml:space="preserve">  </w:t>
            </w:r>
            <w:r>
              <w:rPr>
                <w:rFonts w:ascii="宋体" w:hAnsi="宋体" w:eastAsia="宋体"/>
                <w:b/>
                <w:bCs/>
                <w:szCs w:val="21"/>
              </w:rPr>
              <w:t>名</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身份证号</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有效联系方式</w:t>
            </w:r>
          </w:p>
          <w:p>
            <w:pPr>
              <w:adjustRightInd w:val="0"/>
              <w:snapToGrid w:val="0"/>
              <w:jc w:val="center"/>
              <w:rPr>
                <w:rFonts w:ascii="宋体" w:hAnsi="宋体" w:eastAsia="宋体"/>
                <w:szCs w:val="21"/>
              </w:rPr>
            </w:pPr>
            <w:r>
              <w:rPr>
                <w:rFonts w:ascii="宋体" w:hAnsi="宋体" w:eastAsia="宋体"/>
                <w:szCs w:val="21"/>
              </w:rPr>
              <w:t>（电话号码或邮箱）</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经常居住地址</w:t>
            </w:r>
          </w:p>
        </w:tc>
        <w:tc>
          <w:tcPr>
            <w:tcW w:w="4834" w:type="dxa"/>
            <w:vAlign w:val="center"/>
          </w:tcPr>
          <w:p>
            <w:pPr>
              <w:adjustRightInd w:val="0"/>
              <w:snapToGrid w:val="0"/>
              <w:ind w:left="525" w:hanging="525" w:hangingChars="250"/>
              <w:jc w:val="left"/>
              <w:rPr>
                <w:rFonts w:ascii="宋体" w:hAnsi="宋体" w:eastAsia="宋体"/>
                <w:szCs w:val="21"/>
              </w:rPr>
            </w:pPr>
            <w:r>
              <w:rPr>
                <w:rFonts w:hint="eastAsia" w:ascii="宋体" w:hAnsi="宋体" w:eastAsia="宋体"/>
                <w:szCs w:val="21"/>
              </w:rPr>
              <w:t xml:space="preserve">    </w:t>
            </w:r>
            <w:r>
              <w:rPr>
                <w:rFonts w:ascii="宋体" w:hAnsi="宋体" w:eastAsia="宋体"/>
                <w:szCs w:val="21"/>
              </w:rPr>
              <w:t>省</w:t>
            </w:r>
            <w:r>
              <w:rPr>
                <w:rFonts w:hint="eastAsia" w:ascii="宋体" w:hAnsi="宋体" w:eastAsia="宋体"/>
                <w:szCs w:val="21"/>
              </w:rPr>
              <w:t xml:space="preserve">    </w:t>
            </w:r>
            <w:r>
              <w:rPr>
                <w:rFonts w:ascii="宋体" w:hAnsi="宋体" w:eastAsia="宋体"/>
                <w:szCs w:val="21"/>
              </w:rPr>
              <w:t>市</w:t>
            </w:r>
            <w:r>
              <w:rPr>
                <w:rFonts w:hint="eastAsia" w:ascii="宋体" w:hAnsi="宋体" w:eastAsia="宋体"/>
                <w:szCs w:val="21"/>
              </w:rPr>
              <w:t xml:space="preserve">   </w:t>
            </w:r>
            <w:r>
              <w:rPr>
                <w:rFonts w:ascii="宋体" w:hAnsi="宋体" w:eastAsia="宋体"/>
                <w:szCs w:val="21"/>
              </w:rPr>
              <w:t>县（区、市）</w:t>
            </w:r>
            <w:r>
              <w:rPr>
                <w:rFonts w:hint="eastAsia" w:ascii="宋体" w:hAnsi="宋体" w:eastAsia="宋体"/>
                <w:szCs w:val="21"/>
              </w:rPr>
              <w:t xml:space="preserve">    </w:t>
            </w:r>
            <w:r>
              <w:rPr>
                <w:rFonts w:ascii="宋体" w:hAnsi="宋体" w:eastAsia="宋体"/>
                <w:szCs w:val="21"/>
              </w:rPr>
              <w:t>乡（镇、街道）</w:t>
            </w:r>
            <w:r>
              <w:rPr>
                <w:rFonts w:hint="eastAsia" w:ascii="宋体" w:hAnsi="宋体" w:eastAsia="宋体"/>
                <w:szCs w:val="21"/>
              </w:rPr>
              <w:t xml:space="preserve">  </w:t>
            </w:r>
            <w:r>
              <w:rPr>
                <w:rFonts w:ascii="宋体" w:hAnsi="宋体" w:eastAsia="宋体"/>
                <w:szCs w:val="21"/>
              </w:rPr>
              <w:t>村（居委会）</w:t>
            </w:r>
            <w:r>
              <w:rPr>
                <w:rFonts w:hint="eastAsia" w:ascii="宋体" w:hAnsi="宋体" w:eastAsia="宋体"/>
                <w:szCs w:val="21"/>
              </w:rPr>
              <w:t xml:space="preserve">     </w:t>
            </w:r>
            <w:r>
              <w:rPr>
                <w:rFonts w:ascii="宋体" w:hAnsi="宋体" w:eastAsia="宋体"/>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是否同意公开个人信息</w:t>
            </w:r>
          </w:p>
          <w:p>
            <w:pPr>
              <w:adjustRightInd w:val="0"/>
              <w:snapToGrid w:val="0"/>
              <w:jc w:val="center"/>
              <w:rPr>
                <w:rFonts w:ascii="宋体" w:hAnsi="宋体" w:eastAsia="宋体"/>
                <w:b/>
                <w:bCs/>
                <w:szCs w:val="21"/>
              </w:rPr>
            </w:pPr>
            <w:r>
              <w:rPr>
                <w:rFonts w:ascii="宋体" w:hAnsi="宋体" w:eastAsia="宋体"/>
                <w:szCs w:val="21"/>
              </w:rPr>
              <w:t>（填同意或不同意）</w:t>
            </w:r>
          </w:p>
        </w:tc>
        <w:tc>
          <w:tcPr>
            <w:tcW w:w="4834" w:type="dxa"/>
            <w:vAlign w:val="center"/>
          </w:tcPr>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r>
              <w:rPr>
                <w:rFonts w:ascii="宋体" w:hAnsi="宋体" w:eastAsia="宋体"/>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Cs w:val="21"/>
              </w:rPr>
            </w:pPr>
            <w:r>
              <w:rPr>
                <w:rFonts w:ascii="宋体" w:hAnsi="宋体" w:eastAsia="宋体"/>
                <w:b/>
                <w:bCs/>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单位名称</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工商注册号或统一社会信用代码</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有效联系方式</w:t>
            </w:r>
          </w:p>
          <w:p>
            <w:pPr>
              <w:adjustRightInd w:val="0"/>
              <w:snapToGrid w:val="0"/>
              <w:jc w:val="center"/>
              <w:rPr>
                <w:rFonts w:ascii="宋体" w:hAnsi="宋体" w:eastAsia="宋体"/>
                <w:b/>
                <w:bCs/>
                <w:szCs w:val="21"/>
              </w:rPr>
            </w:pPr>
            <w:r>
              <w:rPr>
                <w:rFonts w:ascii="宋体" w:hAnsi="宋体" w:eastAsia="宋体"/>
                <w:szCs w:val="21"/>
              </w:rPr>
              <w:t>（电话号码或邮箱）</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 xml:space="preserve">地  </w:t>
            </w:r>
            <w:r>
              <w:rPr>
                <w:rFonts w:hint="eastAsia" w:ascii="宋体" w:hAnsi="宋体" w:eastAsia="宋体"/>
                <w:b/>
                <w:bCs/>
                <w:szCs w:val="21"/>
              </w:rPr>
              <w:t xml:space="preserve">  </w:t>
            </w:r>
            <w:r>
              <w:rPr>
                <w:rFonts w:ascii="宋体" w:hAnsi="宋体" w:eastAsia="宋体"/>
                <w:b/>
                <w:bCs/>
                <w:szCs w:val="21"/>
              </w:rPr>
              <w:t>址</w:t>
            </w:r>
          </w:p>
        </w:tc>
        <w:tc>
          <w:tcPr>
            <w:tcW w:w="4834" w:type="dxa"/>
            <w:vAlign w:val="center"/>
          </w:tcPr>
          <w:p>
            <w:pPr>
              <w:adjustRightInd w:val="0"/>
              <w:snapToGrid w:val="0"/>
              <w:ind w:left="1680" w:hanging="1680" w:hangingChars="800"/>
              <w:rPr>
                <w:rFonts w:ascii="宋体" w:hAnsi="宋体" w:eastAsia="宋体"/>
                <w:b/>
                <w:bCs/>
                <w:szCs w:val="21"/>
              </w:rPr>
            </w:pPr>
            <w:r>
              <w:rPr>
                <w:rFonts w:hint="eastAsia" w:ascii="宋体" w:hAnsi="宋体" w:eastAsia="宋体"/>
                <w:szCs w:val="21"/>
              </w:rPr>
              <w:t xml:space="preserve">    </w:t>
            </w:r>
            <w:r>
              <w:rPr>
                <w:rFonts w:ascii="宋体" w:hAnsi="宋体" w:eastAsia="宋体"/>
                <w:szCs w:val="21"/>
              </w:rPr>
              <w:t>省</w:t>
            </w:r>
            <w:r>
              <w:rPr>
                <w:rFonts w:hint="eastAsia" w:ascii="宋体" w:hAnsi="宋体" w:eastAsia="宋体"/>
                <w:szCs w:val="21"/>
              </w:rPr>
              <w:t xml:space="preserve">    </w:t>
            </w:r>
            <w:r>
              <w:rPr>
                <w:rFonts w:ascii="宋体" w:hAnsi="宋体" w:eastAsia="宋体"/>
                <w:szCs w:val="21"/>
              </w:rPr>
              <w:t>市</w:t>
            </w:r>
            <w:r>
              <w:rPr>
                <w:rFonts w:hint="eastAsia" w:ascii="宋体" w:hAnsi="宋体" w:eastAsia="宋体"/>
                <w:szCs w:val="21"/>
              </w:rPr>
              <w:t xml:space="preserve">   </w:t>
            </w:r>
            <w:r>
              <w:rPr>
                <w:rFonts w:ascii="宋体" w:hAnsi="宋体" w:eastAsia="宋体"/>
                <w:szCs w:val="21"/>
              </w:rPr>
              <w:t>县（区、市）</w:t>
            </w:r>
            <w:r>
              <w:rPr>
                <w:rFonts w:hint="eastAsia" w:ascii="宋体" w:hAnsi="宋体" w:eastAsia="宋体"/>
                <w:szCs w:val="21"/>
              </w:rPr>
              <w:t xml:space="preserve">    </w:t>
            </w:r>
            <w:r>
              <w:rPr>
                <w:rFonts w:ascii="宋体" w:hAnsi="宋体" w:eastAsia="宋体"/>
                <w:szCs w:val="21"/>
              </w:rPr>
              <w:t>乡（镇、街道）</w:t>
            </w:r>
            <w:r>
              <w:rPr>
                <w:rFonts w:hint="eastAsia" w:ascii="宋体" w:hAnsi="宋体" w:eastAsia="宋体"/>
                <w:szCs w:val="21"/>
              </w:rPr>
              <w:t xml:space="preserve">                      </w:t>
            </w:r>
            <w:r>
              <w:rPr>
                <w:rFonts w:ascii="宋体" w:hAnsi="宋体" w:eastAsia="宋体"/>
                <w:szCs w:val="21"/>
              </w:rPr>
              <w:t>路</w:t>
            </w:r>
            <w:r>
              <w:rPr>
                <w:rFonts w:hint="eastAsia" w:ascii="宋体" w:hAnsi="宋体" w:eastAsia="宋体"/>
                <w:szCs w:val="21"/>
              </w:rPr>
              <w:t xml:space="preserve">         </w:t>
            </w:r>
            <w:r>
              <w:rPr>
                <w:rFonts w:ascii="宋体" w:hAnsi="宋体" w:eastAsia="宋体"/>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Cs w:val="21"/>
              </w:rPr>
            </w:pPr>
            <w:r>
              <w:rPr>
                <w:rFonts w:ascii="宋体" w:hAnsi="宋体" w:eastAsia="宋体"/>
                <w:bCs/>
                <w:szCs w:val="21"/>
              </w:rPr>
              <w:t>注：法人或其他组织信息原则上可以公开，若涉及不能公开的信息请在此栏中注明法律依据和不能公开的具体信息。</w:t>
            </w:r>
          </w:p>
        </w:tc>
      </w:tr>
    </w:tbl>
    <w:p/>
    <w:p>
      <w:pPr>
        <w:spacing w:line="360" w:lineRule="auto"/>
        <w:rPr>
          <w:rFonts w:ascii="Times New Roman" w:hAnsi="Times New Roman" w:cs="Times New Roman"/>
          <w:color w:val="000000"/>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382BAC"/>
    <w:multiLevelType w:val="singleLevel"/>
    <w:tmpl w:val="96382BAC"/>
    <w:lvl w:ilvl="0" w:tentative="0">
      <w:start w:val="2"/>
      <w:numFmt w:val="chineseCounting"/>
      <w:suff w:val="nothing"/>
      <w:lvlText w:val="（%1）"/>
      <w:lvlJc w:val="left"/>
      <w:rPr>
        <w:rFonts w:hint="eastAsia"/>
      </w:rPr>
    </w:lvl>
  </w:abstractNum>
  <w:abstractNum w:abstractNumId="1">
    <w:nsid w:val="CF66A3DB"/>
    <w:multiLevelType w:val="singleLevel"/>
    <w:tmpl w:val="CF66A3DB"/>
    <w:lvl w:ilvl="0" w:tentative="0">
      <w:start w:val="2"/>
      <w:numFmt w:val="chineseCounting"/>
      <w:suff w:val="nothing"/>
      <w:lvlText w:val="（%1）"/>
      <w:lvlJc w:val="left"/>
      <w:rPr>
        <w:rFonts w:hint="eastAsia"/>
      </w:rPr>
    </w:lvl>
  </w:abstractNum>
  <w:abstractNum w:abstractNumId="2">
    <w:nsid w:val="FB7BD8A7"/>
    <w:multiLevelType w:val="singleLevel"/>
    <w:tmpl w:val="FB7BD8A7"/>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4F8"/>
    <w:rsid w:val="0000016E"/>
    <w:rsid w:val="00001245"/>
    <w:rsid w:val="000122F8"/>
    <w:rsid w:val="00014B8E"/>
    <w:rsid w:val="000248B2"/>
    <w:rsid w:val="00027A86"/>
    <w:rsid w:val="00027CEE"/>
    <w:rsid w:val="00032CFD"/>
    <w:rsid w:val="00037770"/>
    <w:rsid w:val="00037B22"/>
    <w:rsid w:val="0004487C"/>
    <w:rsid w:val="0005178E"/>
    <w:rsid w:val="00055CB5"/>
    <w:rsid w:val="00056B78"/>
    <w:rsid w:val="000604DC"/>
    <w:rsid w:val="00062878"/>
    <w:rsid w:val="00063F40"/>
    <w:rsid w:val="00074E49"/>
    <w:rsid w:val="00075B87"/>
    <w:rsid w:val="00075BD7"/>
    <w:rsid w:val="00077E25"/>
    <w:rsid w:val="00081FE4"/>
    <w:rsid w:val="000825C4"/>
    <w:rsid w:val="00083522"/>
    <w:rsid w:val="00085026"/>
    <w:rsid w:val="0009008A"/>
    <w:rsid w:val="000925FC"/>
    <w:rsid w:val="00096A1F"/>
    <w:rsid w:val="000A701B"/>
    <w:rsid w:val="000A77FD"/>
    <w:rsid w:val="000B2CEC"/>
    <w:rsid w:val="000B378F"/>
    <w:rsid w:val="000B49E6"/>
    <w:rsid w:val="000B5942"/>
    <w:rsid w:val="000B71AA"/>
    <w:rsid w:val="000C1532"/>
    <w:rsid w:val="000C6DBC"/>
    <w:rsid w:val="000C7B02"/>
    <w:rsid w:val="000D6C81"/>
    <w:rsid w:val="000E1D96"/>
    <w:rsid w:val="000E5078"/>
    <w:rsid w:val="000E6156"/>
    <w:rsid w:val="000F24F8"/>
    <w:rsid w:val="000F4C13"/>
    <w:rsid w:val="000F52D3"/>
    <w:rsid w:val="0010676D"/>
    <w:rsid w:val="001068EA"/>
    <w:rsid w:val="00110E6A"/>
    <w:rsid w:val="00110FD4"/>
    <w:rsid w:val="00112A18"/>
    <w:rsid w:val="00112C3D"/>
    <w:rsid w:val="00115A34"/>
    <w:rsid w:val="00117846"/>
    <w:rsid w:val="00120E99"/>
    <w:rsid w:val="00121023"/>
    <w:rsid w:val="0012351B"/>
    <w:rsid w:val="001250F9"/>
    <w:rsid w:val="0013090E"/>
    <w:rsid w:val="00130C2E"/>
    <w:rsid w:val="001369AD"/>
    <w:rsid w:val="001408CE"/>
    <w:rsid w:val="001427A9"/>
    <w:rsid w:val="0014641F"/>
    <w:rsid w:val="00154E32"/>
    <w:rsid w:val="0015501C"/>
    <w:rsid w:val="00155D76"/>
    <w:rsid w:val="00157D46"/>
    <w:rsid w:val="001631FB"/>
    <w:rsid w:val="00175B85"/>
    <w:rsid w:val="00185D51"/>
    <w:rsid w:val="00186938"/>
    <w:rsid w:val="00196CC9"/>
    <w:rsid w:val="001A0847"/>
    <w:rsid w:val="001A1511"/>
    <w:rsid w:val="001A3021"/>
    <w:rsid w:val="001A7F19"/>
    <w:rsid w:val="001B1660"/>
    <w:rsid w:val="001B18FB"/>
    <w:rsid w:val="001B2498"/>
    <w:rsid w:val="001B70AC"/>
    <w:rsid w:val="001C2435"/>
    <w:rsid w:val="001C4980"/>
    <w:rsid w:val="001C5540"/>
    <w:rsid w:val="001D0A4F"/>
    <w:rsid w:val="001D265E"/>
    <w:rsid w:val="001D6713"/>
    <w:rsid w:val="001E1075"/>
    <w:rsid w:val="001E218C"/>
    <w:rsid w:val="001E42C3"/>
    <w:rsid w:val="001F056F"/>
    <w:rsid w:val="001F42B9"/>
    <w:rsid w:val="001F44D0"/>
    <w:rsid w:val="001F5C77"/>
    <w:rsid w:val="001F6997"/>
    <w:rsid w:val="001F7456"/>
    <w:rsid w:val="00201EA6"/>
    <w:rsid w:val="0020235E"/>
    <w:rsid w:val="00202B1B"/>
    <w:rsid w:val="00202BA9"/>
    <w:rsid w:val="00205522"/>
    <w:rsid w:val="00211CD9"/>
    <w:rsid w:val="00212FFF"/>
    <w:rsid w:val="00214ED6"/>
    <w:rsid w:val="002164E7"/>
    <w:rsid w:val="00221208"/>
    <w:rsid w:val="002278DC"/>
    <w:rsid w:val="00231968"/>
    <w:rsid w:val="00231C3A"/>
    <w:rsid w:val="002365A5"/>
    <w:rsid w:val="002369B2"/>
    <w:rsid w:val="002419D7"/>
    <w:rsid w:val="002425A1"/>
    <w:rsid w:val="00242891"/>
    <w:rsid w:val="002460C6"/>
    <w:rsid w:val="00250137"/>
    <w:rsid w:val="00251125"/>
    <w:rsid w:val="002518CF"/>
    <w:rsid w:val="00251D4F"/>
    <w:rsid w:val="00252C5D"/>
    <w:rsid w:val="00260749"/>
    <w:rsid w:val="0026318C"/>
    <w:rsid w:val="0026562A"/>
    <w:rsid w:val="00271365"/>
    <w:rsid w:val="00280B8A"/>
    <w:rsid w:val="00280C88"/>
    <w:rsid w:val="00281FDC"/>
    <w:rsid w:val="00287761"/>
    <w:rsid w:val="00287B3E"/>
    <w:rsid w:val="00292309"/>
    <w:rsid w:val="0029628E"/>
    <w:rsid w:val="002A08E0"/>
    <w:rsid w:val="002A4766"/>
    <w:rsid w:val="002A4DF2"/>
    <w:rsid w:val="002A5436"/>
    <w:rsid w:val="002A7D0D"/>
    <w:rsid w:val="002B0F24"/>
    <w:rsid w:val="002B2013"/>
    <w:rsid w:val="002B54C2"/>
    <w:rsid w:val="002B6C7F"/>
    <w:rsid w:val="002B7F24"/>
    <w:rsid w:val="002C1386"/>
    <w:rsid w:val="002C23A7"/>
    <w:rsid w:val="002C394F"/>
    <w:rsid w:val="002C431A"/>
    <w:rsid w:val="002C4995"/>
    <w:rsid w:val="002D6CD9"/>
    <w:rsid w:val="002E05AC"/>
    <w:rsid w:val="002E0972"/>
    <w:rsid w:val="002E0973"/>
    <w:rsid w:val="002E1125"/>
    <w:rsid w:val="002E180D"/>
    <w:rsid w:val="002F106A"/>
    <w:rsid w:val="002F448F"/>
    <w:rsid w:val="00301DC4"/>
    <w:rsid w:val="00303873"/>
    <w:rsid w:val="00303BAC"/>
    <w:rsid w:val="00305CBA"/>
    <w:rsid w:val="00306A0C"/>
    <w:rsid w:val="0031077E"/>
    <w:rsid w:val="00312015"/>
    <w:rsid w:val="003202DE"/>
    <w:rsid w:val="00321704"/>
    <w:rsid w:val="00322142"/>
    <w:rsid w:val="00332318"/>
    <w:rsid w:val="003356D4"/>
    <w:rsid w:val="0033773F"/>
    <w:rsid w:val="00341E88"/>
    <w:rsid w:val="00343732"/>
    <w:rsid w:val="0035354A"/>
    <w:rsid w:val="00354637"/>
    <w:rsid w:val="0035509E"/>
    <w:rsid w:val="00355A6A"/>
    <w:rsid w:val="003569AC"/>
    <w:rsid w:val="00362178"/>
    <w:rsid w:val="00370464"/>
    <w:rsid w:val="00370680"/>
    <w:rsid w:val="003708CE"/>
    <w:rsid w:val="00372E4F"/>
    <w:rsid w:val="00373581"/>
    <w:rsid w:val="003770D7"/>
    <w:rsid w:val="0038170D"/>
    <w:rsid w:val="00381E26"/>
    <w:rsid w:val="00384015"/>
    <w:rsid w:val="00387589"/>
    <w:rsid w:val="00393E48"/>
    <w:rsid w:val="003A5A15"/>
    <w:rsid w:val="003A5CBB"/>
    <w:rsid w:val="003A67B4"/>
    <w:rsid w:val="003B0E8C"/>
    <w:rsid w:val="003B313F"/>
    <w:rsid w:val="003B3254"/>
    <w:rsid w:val="003B5E88"/>
    <w:rsid w:val="003D48F5"/>
    <w:rsid w:val="003E02DE"/>
    <w:rsid w:val="003E3E5D"/>
    <w:rsid w:val="003E6177"/>
    <w:rsid w:val="003E6D87"/>
    <w:rsid w:val="003F18C8"/>
    <w:rsid w:val="003F5597"/>
    <w:rsid w:val="003F58C4"/>
    <w:rsid w:val="003F5941"/>
    <w:rsid w:val="00403EE9"/>
    <w:rsid w:val="00404015"/>
    <w:rsid w:val="00404D30"/>
    <w:rsid w:val="00406216"/>
    <w:rsid w:val="00412BCD"/>
    <w:rsid w:val="00414959"/>
    <w:rsid w:val="00414E98"/>
    <w:rsid w:val="00414FF3"/>
    <w:rsid w:val="00415D1E"/>
    <w:rsid w:val="004232A8"/>
    <w:rsid w:val="00424A28"/>
    <w:rsid w:val="0042546F"/>
    <w:rsid w:val="004262A5"/>
    <w:rsid w:val="004271B9"/>
    <w:rsid w:val="00427581"/>
    <w:rsid w:val="0043121D"/>
    <w:rsid w:val="00432CCC"/>
    <w:rsid w:val="00433796"/>
    <w:rsid w:val="00440156"/>
    <w:rsid w:val="00440449"/>
    <w:rsid w:val="004405ED"/>
    <w:rsid w:val="004417E8"/>
    <w:rsid w:val="0044681B"/>
    <w:rsid w:val="00450B3E"/>
    <w:rsid w:val="00455223"/>
    <w:rsid w:val="004555B1"/>
    <w:rsid w:val="0046244B"/>
    <w:rsid w:val="0046779F"/>
    <w:rsid w:val="00470B6F"/>
    <w:rsid w:val="00470D37"/>
    <w:rsid w:val="00472644"/>
    <w:rsid w:val="00473503"/>
    <w:rsid w:val="0047390A"/>
    <w:rsid w:val="00473AF3"/>
    <w:rsid w:val="00477008"/>
    <w:rsid w:val="004809E4"/>
    <w:rsid w:val="0048415F"/>
    <w:rsid w:val="00487372"/>
    <w:rsid w:val="00487487"/>
    <w:rsid w:val="00492942"/>
    <w:rsid w:val="00494083"/>
    <w:rsid w:val="004A2BC8"/>
    <w:rsid w:val="004A6902"/>
    <w:rsid w:val="004A766C"/>
    <w:rsid w:val="004B1994"/>
    <w:rsid w:val="004B3B19"/>
    <w:rsid w:val="004C3899"/>
    <w:rsid w:val="004C7A13"/>
    <w:rsid w:val="004D1E9C"/>
    <w:rsid w:val="004D27D2"/>
    <w:rsid w:val="004D5D38"/>
    <w:rsid w:val="004E21A1"/>
    <w:rsid w:val="004E50D5"/>
    <w:rsid w:val="004F05DE"/>
    <w:rsid w:val="004F13B7"/>
    <w:rsid w:val="004F49B4"/>
    <w:rsid w:val="004F53AB"/>
    <w:rsid w:val="004F5763"/>
    <w:rsid w:val="004F5A67"/>
    <w:rsid w:val="00502293"/>
    <w:rsid w:val="00504327"/>
    <w:rsid w:val="005062FA"/>
    <w:rsid w:val="00506767"/>
    <w:rsid w:val="00511EBB"/>
    <w:rsid w:val="00512214"/>
    <w:rsid w:val="005160CE"/>
    <w:rsid w:val="00516FD5"/>
    <w:rsid w:val="0052077F"/>
    <w:rsid w:val="005215A9"/>
    <w:rsid w:val="00523D5A"/>
    <w:rsid w:val="00524DAE"/>
    <w:rsid w:val="0052507C"/>
    <w:rsid w:val="00525E63"/>
    <w:rsid w:val="0052760F"/>
    <w:rsid w:val="00531A6A"/>
    <w:rsid w:val="00531E12"/>
    <w:rsid w:val="00531E67"/>
    <w:rsid w:val="00533F72"/>
    <w:rsid w:val="005347E0"/>
    <w:rsid w:val="0053761D"/>
    <w:rsid w:val="00550B34"/>
    <w:rsid w:val="005552FC"/>
    <w:rsid w:val="005556D7"/>
    <w:rsid w:val="00556022"/>
    <w:rsid w:val="005563AA"/>
    <w:rsid w:val="005602A8"/>
    <w:rsid w:val="00573999"/>
    <w:rsid w:val="00574AC7"/>
    <w:rsid w:val="0057645C"/>
    <w:rsid w:val="005771F5"/>
    <w:rsid w:val="005805E4"/>
    <w:rsid w:val="00584C35"/>
    <w:rsid w:val="00592590"/>
    <w:rsid w:val="005953C4"/>
    <w:rsid w:val="005964B2"/>
    <w:rsid w:val="00597357"/>
    <w:rsid w:val="005A0A38"/>
    <w:rsid w:val="005A4895"/>
    <w:rsid w:val="005A6099"/>
    <w:rsid w:val="005A658A"/>
    <w:rsid w:val="005A7AF8"/>
    <w:rsid w:val="005B07C9"/>
    <w:rsid w:val="005B1377"/>
    <w:rsid w:val="005B508C"/>
    <w:rsid w:val="005B623E"/>
    <w:rsid w:val="005C10D7"/>
    <w:rsid w:val="005C234F"/>
    <w:rsid w:val="005C6AEC"/>
    <w:rsid w:val="005D07A7"/>
    <w:rsid w:val="005D245E"/>
    <w:rsid w:val="005D2F6C"/>
    <w:rsid w:val="005D3446"/>
    <w:rsid w:val="005D426E"/>
    <w:rsid w:val="005D7C26"/>
    <w:rsid w:val="005E7429"/>
    <w:rsid w:val="005E75DE"/>
    <w:rsid w:val="005F4D11"/>
    <w:rsid w:val="005F5121"/>
    <w:rsid w:val="0060126C"/>
    <w:rsid w:val="006019AB"/>
    <w:rsid w:val="00604DB7"/>
    <w:rsid w:val="0060553D"/>
    <w:rsid w:val="00607509"/>
    <w:rsid w:val="00610A62"/>
    <w:rsid w:val="00610CA6"/>
    <w:rsid w:val="00614200"/>
    <w:rsid w:val="00620471"/>
    <w:rsid w:val="006272D0"/>
    <w:rsid w:val="00633ED2"/>
    <w:rsid w:val="006342BA"/>
    <w:rsid w:val="0064021E"/>
    <w:rsid w:val="006448F7"/>
    <w:rsid w:val="00645748"/>
    <w:rsid w:val="0065188B"/>
    <w:rsid w:val="00655198"/>
    <w:rsid w:val="00657105"/>
    <w:rsid w:val="00663760"/>
    <w:rsid w:val="006640FD"/>
    <w:rsid w:val="00664D1F"/>
    <w:rsid w:val="00672B7C"/>
    <w:rsid w:val="00674121"/>
    <w:rsid w:val="0067491D"/>
    <w:rsid w:val="00685496"/>
    <w:rsid w:val="0069088B"/>
    <w:rsid w:val="006918AC"/>
    <w:rsid w:val="00691F94"/>
    <w:rsid w:val="00697988"/>
    <w:rsid w:val="006A067F"/>
    <w:rsid w:val="006A1454"/>
    <w:rsid w:val="006A180B"/>
    <w:rsid w:val="006A209F"/>
    <w:rsid w:val="006A5804"/>
    <w:rsid w:val="006B0CAA"/>
    <w:rsid w:val="006B2840"/>
    <w:rsid w:val="006B2A13"/>
    <w:rsid w:val="006B3539"/>
    <w:rsid w:val="006B3CF1"/>
    <w:rsid w:val="006B61A8"/>
    <w:rsid w:val="006B7897"/>
    <w:rsid w:val="006C03B7"/>
    <w:rsid w:val="006C2012"/>
    <w:rsid w:val="006C2185"/>
    <w:rsid w:val="006C22EF"/>
    <w:rsid w:val="006C2B09"/>
    <w:rsid w:val="006C35E7"/>
    <w:rsid w:val="006C5DBA"/>
    <w:rsid w:val="006C656C"/>
    <w:rsid w:val="006D21BF"/>
    <w:rsid w:val="006D2371"/>
    <w:rsid w:val="006E3166"/>
    <w:rsid w:val="006E35DE"/>
    <w:rsid w:val="006E4B6A"/>
    <w:rsid w:val="006E7B22"/>
    <w:rsid w:val="006F219E"/>
    <w:rsid w:val="00701E60"/>
    <w:rsid w:val="00702551"/>
    <w:rsid w:val="0070371E"/>
    <w:rsid w:val="007103AF"/>
    <w:rsid w:val="0071278A"/>
    <w:rsid w:val="00714D4D"/>
    <w:rsid w:val="00717520"/>
    <w:rsid w:val="00721A08"/>
    <w:rsid w:val="007238A7"/>
    <w:rsid w:val="00724E9D"/>
    <w:rsid w:val="00726814"/>
    <w:rsid w:val="00727EBF"/>
    <w:rsid w:val="00733EE5"/>
    <w:rsid w:val="00736C24"/>
    <w:rsid w:val="00737E2E"/>
    <w:rsid w:val="00740FEA"/>
    <w:rsid w:val="00741BE7"/>
    <w:rsid w:val="007426E2"/>
    <w:rsid w:val="00745143"/>
    <w:rsid w:val="007475E8"/>
    <w:rsid w:val="00750038"/>
    <w:rsid w:val="0075318B"/>
    <w:rsid w:val="00753F46"/>
    <w:rsid w:val="007541EC"/>
    <w:rsid w:val="007565DE"/>
    <w:rsid w:val="00764DFD"/>
    <w:rsid w:val="00774541"/>
    <w:rsid w:val="0077521A"/>
    <w:rsid w:val="00776F75"/>
    <w:rsid w:val="007779C4"/>
    <w:rsid w:val="00784242"/>
    <w:rsid w:val="00784359"/>
    <w:rsid w:val="0079071B"/>
    <w:rsid w:val="0079169A"/>
    <w:rsid w:val="00793809"/>
    <w:rsid w:val="007A04BE"/>
    <w:rsid w:val="007A0D41"/>
    <w:rsid w:val="007A11C7"/>
    <w:rsid w:val="007A2C9F"/>
    <w:rsid w:val="007A35E8"/>
    <w:rsid w:val="007A5913"/>
    <w:rsid w:val="007B1DC2"/>
    <w:rsid w:val="007B4466"/>
    <w:rsid w:val="007B55A9"/>
    <w:rsid w:val="007C2529"/>
    <w:rsid w:val="007C5A26"/>
    <w:rsid w:val="007C6C28"/>
    <w:rsid w:val="007D1609"/>
    <w:rsid w:val="007D2661"/>
    <w:rsid w:val="007D3399"/>
    <w:rsid w:val="007D7AC5"/>
    <w:rsid w:val="007E0D72"/>
    <w:rsid w:val="007E5143"/>
    <w:rsid w:val="007E535E"/>
    <w:rsid w:val="007E562E"/>
    <w:rsid w:val="007E56B1"/>
    <w:rsid w:val="007E5A5D"/>
    <w:rsid w:val="007E5DFA"/>
    <w:rsid w:val="007E6A58"/>
    <w:rsid w:val="007F71B7"/>
    <w:rsid w:val="00800370"/>
    <w:rsid w:val="00800D56"/>
    <w:rsid w:val="008022D3"/>
    <w:rsid w:val="0080344C"/>
    <w:rsid w:val="0080365D"/>
    <w:rsid w:val="00807EF8"/>
    <w:rsid w:val="008111AC"/>
    <w:rsid w:val="008115D6"/>
    <w:rsid w:val="008118F3"/>
    <w:rsid w:val="00816BAD"/>
    <w:rsid w:val="0082267F"/>
    <w:rsid w:val="00825B9D"/>
    <w:rsid w:val="00825DF8"/>
    <w:rsid w:val="00830F47"/>
    <w:rsid w:val="0083134F"/>
    <w:rsid w:val="0083343D"/>
    <w:rsid w:val="00833D83"/>
    <w:rsid w:val="00836F6B"/>
    <w:rsid w:val="008377C6"/>
    <w:rsid w:val="00841238"/>
    <w:rsid w:val="00842053"/>
    <w:rsid w:val="00847439"/>
    <w:rsid w:val="00851116"/>
    <w:rsid w:val="00852DF3"/>
    <w:rsid w:val="00852F2D"/>
    <w:rsid w:val="0085748B"/>
    <w:rsid w:val="00861787"/>
    <w:rsid w:val="0086331A"/>
    <w:rsid w:val="008706FF"/>
    <w:rsid w:val="00872844"/>
    <w:rsid w:val="00875CF3"/>
    <w:rsid w:val="00880E1F"/>
    <w:rsid w:val="0088481B"/>
    <w:rsid w:val="0088566A"/>
    <w:rsid w:val="00886ADD"/>
    <w:rsid w:val="00887C22"/>
    <w:rsid w:val="00890449"/>
    <w:rsid w:val="00897264"/>
    <w:rsid w:val="008A0234"/>
    <w:rsid w:val="008A47F9"/>
    <w:rsid w:val="008B0D00"/>
    <w:rsid w:val="008B1733"/>
    <w:rsid w:val="008B47FD"/>
    <w:rsid w:val="008C5155"/>
    <w:rsid w:val="008C6156"/>
    <w:rsid w:val="008C7046"/>
    <w:rsid w:val="008D51F9"/>
    <w:rsid w:val="008D5E4A"/>
    <w:rsid w:val="008D6233"/>
    <w:rsid w:val="008D684E"/>
    <w:rsid w:val="008E341C"/>
    <w:rsid w:val="008E6DE2"/>
    <w:rsid w:val="008F0066"/>
    <w:rsid w:val="008F1CAA"/>
    <w:rsid w:val="008F4505"/>
    <w:rsid w:val="008F4D40"/>
    <w:rsid w:val="00901C31"/>
    <w:rsid w:val="009104AB"/>
    <w:rsid w:val="00911CC1"/>
    <w:rsid w:val="00913E99"/>
    <w:rsid w:val="00914FD3"/>
    <w:rsid w:val="00916E5C"/>
    <w:rsid w:val="0092193A"/>
    <w:rsid w:val="00921F49"/>
    <w:rsid w:val="009231D7"/>
    <w:rsid w:val="009247C0"/>
    <w:rsid w:val="009250E6"/>
    <w:rsid w:val="00932122"/>
    <w:rsid w:val="0094484D"/>
    <w:rsid w:val="0095038D"/>
    <w:rsid w:val="0095160A"/>
    <w:rsid w:val="00951CE6"/>
    <w:rsid w:val="009547BF"/>
    <w:rsid w:val="0095536A"/>
    <w:rsid w:val="009576D5"/>
    <w:rsid w:val="009602F1"/>
    <w:rsid w:val="00960426"/>
    <w:rsid w:val="00961526"/>
    <w:rsid w:val="00962D48"/>
    <w:rsid w:val="00963374"/>
    <w:rsid w:val="009649F7"/>
    <w:rsid w:val="00964CB9"/>
    <w:rsid w:val="00966ED1"/>
    <w:rsid w:val="00971482"/>
    <w:rsid w:val="00990B02"/>
    <w:rsid w:val="009928EF"/>
    <w:rsid w:val="00994A67"/>
    <w:rsid w:val="009961C8"/>
    <w:rsid w:val="00996851"/>
    <w:rsid w:val="00996D62"/>
    <w:rsid w:val="009A2DB9"/>
    <w:rsid w:val="009A773B"/>
    <w:rsid w:val="009B00DD"/>
    <w:rsid w:val="009B02BE"/>
    <w:rsid w:val="009B4043"/>
    <w:rsid w:val="009C1134"/>
    <w:rsid w:val="009C1AEF"/>
    <w:rsid w:val="009C46AF"/>
    <w:rsid w:val="009C7958"/>
    <w:rsid w:val="009D040B"/>
    <w:rsid w:val="009D1640"/>
    <w:rsid w:val="009D2AB0"/>
    <w:rsid w:val="009D38BC"/>
    <w:rsid w:val="009D757D"/>
    <w:rsid w:val="009E0925"/>
    <w:rsid w:val="009E1EE0"/>
    <w:rsid w:val="009E3571"/>
    <w:rsid w:val="009E4276"/>
    <w:rsid w:val="009E5DD1"/>
    <w:rsid w:val="009F1654"/>
    <w:rsid w:val="009F68A2"/>
    <w:rsid w:val="00A02212"/>
    <w:rsid w:val="00A0722D"/>
    <w:rsid w:val="00A12527"/>
    <w:rsid w:val="00A12BBB"/>
    <w:rsid w:val="00A1399A"/>
    <w:rsid w:val="00A17260"/>
    <w:rsid w:val="00A254A7"/>
    <w:rsid w:val="00A26B06"/>
    <w:rsid w:val="00A27207"/>
    <w:rsid w:val="00A35208"/>
    <w:rsid w:val="00A4125E"/>
    <w:rsid w:val="00A41644"/>
    <w:rsid w:val="00A42BA6"/>
    <w:rsid w:val="00A42E5E"/>
    <w:rsid w:val="00A47616"/>
    <w:rsid w:val="00A54428"/>
    <w:rsid w:val="00A549CC"/>
    <w:rsid w:val="00A576C4"/>
    <w:rsid w:val="00A650F6"/>
    <w:rsid w:val="00A65399"/>
    <w:rsid w:val="00A72E2F"/>
    <w:rsid w:val="00A82B61"/>
    <w:rsid w:val="00A84427"/>
    <w:rsid w:val="00A859BF"/>
    <w:rsid w:val="00A86F43"/>
    <w:rsid w:val="00A87DEE"/>
    <w:rsid w:val="00A965FA"/>
    <w:rsid w:val="00AA22F2"/>
    <w:rsid w:val="00AA2EA0"/>
    <w:rsid w:val="00AA511F"/>
    <w:rsid w:val="00AB0960"/>
    <w:rsid w:val="00AB0A02"/>
    <w:rsid w:val="00AB291A"/>
    <w:rsid w:val="00AB31CF"/>
    <w:rsid w:val="00AB35B8"/>
    <w:rsid w:val="00AB36CE"/>
    <w:rsid w:val="00AB3C79"/>
    <w:rsid w:val="00AC43DA"/>
    <w:rsid w:val="00AC496C"/>
    <w:rsid w:val="00AC77A5"/>
    <w:rsid w:val="00AC7FEE"/>
    <w:rsid w:val="00AD0589"/>
    <w:rsid w:val="00AD0C14"/>
    <w:rsid w:val="00AD1086"/>
    <w:rsid w:val="00AE3407"/>
    <w:rsid w:val="00AE3EEC"/>
    <w:rsid w:val="00AE4399"/>
    <w:rsid w:val="00AE5C17"/>
    <w:rsid w:val="00AE6E48"/>
    <w:rsid w:val="00AF2169"/>
    <w:rsid w:val="00AF2E7C"/>
    <w:rsid w:val="00AF3F8D"/>
    <w:rsid w:val="00AF663C"/>
    <w:rsid w:val="00AF74F4"/>
    <w:rsid w:val="00B00A99"/>
    <w:rsid w:val="00B01FAD"/>
    <w:rsid w:val="00B024BA"/>
    <w:rsid w:val="00B051CA"/>
    <w:rsid w:val="00B07F29"/>
    <w:rsid w:val="00B129B9"/>
    <w:rsid w:val="00B12B86"/>
    <w:rsid w:val="00B13552"/>
    <w:rsid w:val="00B20108"/>
    <w:rsid w:val="00B2142A"/>
    <w:rsid w:val="00B256B0"/>
    <w:rsid w:val="00B26361"/>
    <w:rsid w:val="00B26C97"/>
    <w:rsid w:val="00B27F3D"/>
    <w:rsid w:val="00B27F90"/>
    <w:rsid w:val="00B30E20"/>
    <w:rsid w:val="00B317C7"/>
    <w:rsid w:val="00B3235B"/>
    <w:rsid w:val="00B33BC3"/>
    <w:rsid w:val="00B33F0E"/>
    <w:rsid w:val="00B35AB2"/>
    <w:rsid w:val="00B35D0E"/>
    <w:rsid w:val="00B37003"/>
    <w:rsid w:val="00B4053E"/>
    <w:rsid w:val="00B4308C"/>
    <w:rsid w:val="00B44424"/>
    <w:rsid w:val="00B44EF5"/>
    <w:rsid w:val="00B503EC"/>
    <w:rsid w:val="00B52285"/>
    <w:rsid w:val="00B54DA6"/>
    <w:rsid w:val="00B56058"/>
    <w:rsid w:val="00B562B6"/>
    <w:rsid w:val="00B6324D"/>
    <w:rsid w:val="00B65E70"/>
    <w:rsid w:val="00B664E7"/>
    <w:rsid w:val="00B712C3"/>
    <w:rsid w:val="00B742FE"/>
    <w:rsid w:val="00B750D7"/>
    <w:rsid w:val="00B76B8D"/>
    <w:rsid w:val="00B76BDF"/>
    <w:rsid w:val="00B77C90"/>
    <w:rsid w:val="00B84237"/>
    <w:rsid w:val="00B8527F"/>
    <w:rsid w:val="00B905D1"/>
    <w:rsid w:val="00B90E07"/>
    <w:rsid w:val="00B9458D"/>
    <w:rsid w:val="00B95881"/>
    <w:rsid w:val="00B96529"/>
    <w:rsid w:val="00B967D3"/>
    <w:rsid w:val="00BA013C"/>
    <w:rsid w:val="00BA4702"/>
    <w:rsid w:val="00BA4AB3"/>
    <w:rsid w:val="00BA5028"/>
    <w:rsid w:val="00BA53C1"/>
    <w:rsid w:val="00BA5C30"/>
    <w:rsid w:val="00BB0183"/>
    <w:rsid w:val="00BB0260"/>
    <w:rsid w:val="00BB1B56"/>
    <w:rsid w:val="00BB501A"/>
    <w:rsid w:val="00BB756C"/>
    <w:rsid w:val="00BC0AD0"/>
    <w:rsid w:val="00BC1117"/>
    <w:rsid w:val="00BC1554"/>
    <w:rsid w:val="00BD269B"/>
    <w:rsid w:val="00BD73AF"/>
    <w:rsid w:val="00BD7FCA"/>
    <w:rsid w:val="00BE1496"/>
    <w:rsid w:val="00BE1768"/>
    <w:rsid w:val="00BE1E88"/>
    <w:rsid w:val="00BE2735"/>
    <w:rsid w:val="00BE4AAF"/>
    <w:rsid w:val="00BE7BCF"/>
    <w:rsid w:val="00BF22A5"/>
    <w:rsid w:val="00BF4B07"/>
    <w:rsid w:val="00C00B3E"/>
    <w:rsid w:val="00C07E2C"/>
    <w:rsid w:val="00C1191A"/>
    <w:rsid w:val="00C163CC"/>
    <w:rsid w:val="00C172DB"/>
    <w:rsid w:val="00C205AA"/>
    <w:rsid w:val="00C20F84"/>
    <w:rsid w:val="00C227B3"/>
    <w:rsid w:val="00C22A4E"/>
    <w:rsid w:val="00C23957"/>
    <w:rsid w:val="00C23E87"/>
    <w:rsid w:val="00C24E95"/>
    <w:rsid w:val="00C33B06"/>
    <w:rsid w:val="00C42B57"/>
    <w:rsid w:val="00C444FB"/>
    <w:rsid w:val="00C47F57"/>
    <w:rsid w:val="00C51CF0"/>
    <w:rsid w:val="00C51D75"/>
    <w:rsid w:val="00C52129"/>
    <w:rsid w:val="00C53142"/>
    <w:rsid w:val="00C54676"/>
    <w:rsid w:val="00C571DD"/>
    <w:rsid w:val="00C61D99"/>
    <w:rsid w:val="00C66070"/>
    <w:rsid w:val="00C670EF"/>
    <w:rsid w:val="00C70D6A"/>
    <w:rsid w:val="00C7429A"/>
    <w:rsid w:val="00C77C0E"/>
    <w:rsid w:val="00C84588"/>
    <w:rsid w:val="00C8678A"/>
    <w:rsid w:val="00C90C66"/>
    <w:rsid w:val="00C92B92"/>
    <w:rsid w:val="00C92D16"/>
    <w:rsid w:val="00CA12CE"/>
    <w:rsid w:val="00CA1E9C"/>
    <w:rsid w:val="00CA2A97"/>
    <w:rsid w:val="00CA4EBB"/>
    <w:rsid w:val="00CA580D"/>
    <w:rsid w:val="00CB0EFD"/>
    <w:rsid w:val="00CB70FF"/>
    <w:rsid w:val="00CC198D"/>
    <w:rsid w:val="00CC25C7"/>
    <w:rsid w:val="00CC4A40"/>
    <w:rsid w:val="00CC6E16"/>
    <w:rsid w:val="00CD62FB"/>
    <w:rsid w:val="00CE2C3B"/>
    <w:rsid w:val="00CE7AA1"/>
    <w:rsid w:val="00CF05AE"/>
    <w:rsid w:val="00CF1A37"/>
    <w:rsid w:val="00CF1DD5"/>
    <w:rsid w:val="00CF2294"/>
    <w:rsid w:val="00CF249B"/>
    <w:rsid w:val="00CF253D"/>
    <w:rsid w:val="00CF2C5D"/>
    <w:rsid w:val="00CF43B7"/>
    <w:rsid w:val="00CF5828"/>
    <w:rsid w:val="00CF7863"/>
    <w:rsid w:val="00D02429"/>
    <w:rsid w:val="00D02931"/>
    <w:rsid w:val="00D048EC"/>
    <w:rsid w:val="00D05C63"/>
    <w:rsid w:val="00D124C7"/>
    <w:rsid w:val="00D12C81"/>
    <w:rsid w:val="00D12EA5"/>
    <w:rsid w:val="00D21271"/>
    <w:rsid w:val="00D21E9F"/>
    <w:rsid w:val="00D26681"/>
    <w:rsid w:val="00D275A1"/>
    <w:rsid w:val="00D315D0"/>
    <w:rsid w:val="00D31B86"/>
    <w:rsid w:val="00D31CF2"/>
    <w:rsid w:val="00D321A0"/>
    <w:rsid w:val="00D3448A"/>
    <w:rsid w:val="00D37162"/>
    <w:rsid w:val="00D402AB"/>
    <w:rsid w:val="00D4151C"/>
    <w:rsid w:val="00D430AE"/>
    <w:rsid w:val="00D4386C"/>
    <w:rsid w:val="00D5100F"/>
    <w:rsid w:val="00D51544"/>
    <w:rsid w:val="00D525A5"/>
    <w:rsid w:val="00D52E39"/>
    <w:rsid w:val="00D552A0"/>
    <w:rsid w:val="00D553C8"/>
    <w:rsid w:val="00D55D9C"/>
    <w:rsid w:val="00D55DAA"/>
    <w:rsid w:val="00D5737B"/>
    <w:rsid w:val="00D657B0"/>
    <w:rsid w:val="00D663B6"/>
    <w:rsid w:val="00D67CBF"/>
    <w:rsid w:val="00D67EF8"/>
    <w:rsid w:val="00D707B0"/>
    <w:rsid w:val="00D70A7B"/>
    <w:rsid w:val="00D81E3D"/>
    <w:rsid w:val="00D90A3D"/>
    <w:rsid w:val="00D912FD"/>
    <w:rsid w:val="00D945BB"/>
    <w:rsid w:val="00D94DAD"/>
    <w:rsid w:val="00D970B9"/>
    <w:rsid w:val="00D97920"/>
    <w:rsid w:val="00D97D6D"/>
    <w:rsid w:val="00DA0888"/>
    <w:rsid w:val="00DA3A0A"/>
    <w:rsid w:val="00DA77BB"/>
    <w:rsid w:val="00DB0A44"/>
    <w:rsid w:val="00DB38A6"/>
    <w:rsid w:val="00DB6B45"/>
    <w:rsid w:val="00DC044B"/>
    <w:rsid w:val="00DC218C"/>
    <w:rsid w:val="00DC442D"/>
    <w:rsid w:val="00DC7D08"/>
    <w:rsid w:val="00DD11CF"/>
    <w:rsid w:val="00DD1CD5"/>
    <w:rsid w:val="00DD242C"/>
    <w:rsid w:val="00DD45AF"/>
    <w:rsid w:val="00DE1892"/>
    <w:rsid w:val="00DE20D5"/>
    <w:rsid w:val="00DE62B3"/>
    <w:rsid w:val="00DE67C7"/>
    <w:rsid w:val="00DE6F6E"/>
    <w:rsid w:val="00DF2B22"/>
    <w:rsid w:val="00DF520B"/>
    <w:rsid w:val="00DF71F2"/>
    <w:rsid w:val="00E040B6"/>
    <w:rsid w:val="00E07B87"/>
    <w:rsid w:val="00E101F4"/>
    <w:rsid w:val="00E12441"/>
    <w:rsid w:val="00E12514"/>
    <w:rsid w:val="00E125EC"/>
    <w:rsid w:val="00E13FD4"/>
    <w:rsid w:val="00E1594B"/>
    <w:rsid w:val="00E16E53"/>
    <w:rsid w:val="00E17029"/>
    <w:rsid w:val="00E24D8C"/>
    <w:rsid w:val="00E25AA7"/>
    <w:rsid w:val="00E269DE"/>
    <w:rsid w:val="00E300C0"/>
    <w:rsid w:val="00E32C2E"/>
    <w:rsid w:val="00E343D8"/>
    <w:rsid w:val="00E35EF6"/>
    <w:rsid w:val="00E441AD"/>
    <w:rsid w:val="00E467ED"/>
    <w:rsid w:val="00E4686A"/>
    <w:rsid w:val="00E471B8"/>
    <w:rsid w:val="00E51957"/>
    <w:rsid w:val="00E52322"/>
    <w:rsid w:val="00E53DEE"/>
    <w:rsid w:val="00E56D7E"/>
    <w:rsid w:val="00E570AF"/>
    <w:rsid w:val="00E64DCB"/>
    <w:rsid w:val="00E65954"/>
    <w:rsid w:val="00E759C6"/>
    <w:rsid w:val="00E76DA6"/>
    <w:rsid w:val="00E77381"/>
    <w:rsid w:val="00E82D0D"/>
    <w:rsid w:val="00E839E6"/>
    <w:rsid w:val="00E83A81"/>
    <w:rsid w:val="00E83BC8"/>
    <w:rsid w:val="00E84135"/>
    <w:rsid w:val="00E859D9"/>
    <w:rsid w:val="00E86D0D"/>
    <w:rsid w:val="00E86EFB"/>
    <w:rsid w:val="00E87904"/>
    <w:rsid w:val="00E93D51"/>
    <w:rsid w:val="00E9403D"/>
    <w:rsid w:val="00E9511E"/>
    <w:rsid w:val="00E95B86"/>
    <w:rsid w:val="00EA0A1A"/>
    <w:rsid w:val="00EA385B"/>
    <w:rsid w:val="00EA3995"/>
    <w:rsid w:val="00EA4531"/>
    <w:rsid w:val="00EB249A"/>
    <w:rsid w:val="00EB25A5"/>
    <w:rsid w:val="00EB5B19"/>
    <w:rsid w:val="00EC2F53"/>
    <w:rsid w:val="00EC4DE8"/>
    <w:rsid w:val="00EC7936"/>
    <w:rsid w:val="00ED18A3"/>
    <w:rsid w:val="00ED220E"/>
    <w:rsid w:val="00ED52A2"/>
    <w:rsid w:val="00ED6579"/>
    <w:rsid w:val="00ED6E31"/>
    <w:rsid w:val="00ED709D"/>
    <w:rsid w:val="00EE141F"/>
    <w:rsid w:val="00EE1D5A"/>
    <w:rsid w:val="00EE210D"/>
    <w:rsid w:val="00EE22D0"/>
    <w:rsid w:val="00EE3A34"/>
    <w:rsid w:val="00EE3B0F"/>
    <w:rsid w:val="00EE44A3"/>
    <w:rsid w:val="00EE5BE5"/>
    <w:rsid w:val="00EE6C0D"/>
    <w:rsid w:val="00EF1677"/>
    <w:rsid w:val="00EF6395"/>
    <w:rsid w:val="00EF6CFE"/>
    <w:rsid w:val="00EF71D0"/>
    <w:rsid w:val="00EF7388"/>
    <w:rsid w:val="00F02353"/>
    <w:rsid w:val="00F11608"/>
    <w:rsid w:val="00F11B8A"/>
    <w:rsid w:val="00F150A7"/>
    <w:rsid w:val="00F160D5"/>
    <w:rsid w:val="00F22611"/>
    <w:rsid w:val="00F22F1F"/>
    <w:rsid w:val="00F239CB"/>
    <w:rsid w:val="00F24A2B"/>
    <w:rsid w:val="00F33A22"/>
    <w:rsid w:val="00F404CC"/>
    <w:rsid w:val="00F449C7"/>
    <w:rsid w:val="00F452D6"/>
    <w:rsid w:val="00F50D9C"/>
    <w:rsid w:val="00F5220E"/>
    <w:rsid w:val="00F5426B"/>
    <w:rsid w:val="00F55879"/>
    <w:rsid w:val="00F57E59"/>
    <w:rsid w:val="00F60743"/>
    <w:rsid w:val="00F61E31"/>
    <w:rsid w:val="00F620AB"/>
    <w:rsid w:val="00F64E97"/>
    <w:rsid w:val="00F67147"/>
    <w:rsid w:val="00F7335E"/>
    <w:rsid w:val="00F74DD5"/>
    <w:rsid w:val="00F75536"/>
    <w:rsid w:val="00F75A60"/>
    <w:rsid w:val="00F82A90"/>
    <w:rsid w:val="00F8646F"/>
    <w:rsid w:val="00F8658A"/>
    <w:rsid w:val="00F86F5D"/>
    <w:rsid w:val="00F8784B"/>
    <w:rsid w:val="00F901F4"/>
    <w:rsid w:val="00F9109C"/>
    <w:rsid w:val="00F91AFA"/>
    <w:rsid w:val="00F95C8B"/>
    <w:rsid w:val="00F95E14"/>
    <w:rsid w:val="00F96E5E"/>
    <w:rsid w:val="00F97D58"/>
    <w:rsid w:val="00FA1E2C"/>
    <w:rsid w:val="00FA2096"/>
    <w:rsid w:val="00FA2EB7"/>
    <w:rsid w:val="00FA4751"/>
    <w:rsid w:val="00FA7781"/>
    <w:rsid w:val="00FA797A"/>
    <w:rsid w:val="00FB04CE"/>
    <w:rsid w:val="00FB0BA0"/>
    <w:rsid w:val="00FB0E90"/>
    <w:rsid w:val="00FB1940"/>
    <w:rsid w:val="00FB19E6"/>
    <w:rsid w:val="00FB4113"/>
    <w:rsid w:val="00FB52E8"/>
    <w:rsid w:val="00FB5975"/>
    <w:rsid w:val="00FC3616"/>
    <w:rsid w:val="00FC6A48"/>
    <w:rsid w:val="00FC72BC"/>
    <w:rsid w:val="00FC7901"/>
    <w:rsid w:val="00FD0122"/>
    <w:rsid w:val="00FD5765"/>
    <w:rsid w:val="00FD7130"/>
    <w:rsid w:val="00FD7DA7"/>
    <w:rsid w:val="00FE3C26"/>
    <w:rsid w:val="00FF13D1"/>
    <w:rsid w:val="00FF742A"/>
    <w:rsid w:val="2CC676BD"/>
    <w:rsid w:val="32D11255"/>
    <w:rsid w:val="454574F7"/>
    <w:rsid w:val="4FFE3E1D"/>
    <w:rsid w:val="52D242D9"/>
    <w:rsid w:val="52DF347A"/>
    <w:rsid w:val="565732DD"/>
    <w:rsid w:val="60E97C64"/>
    <w:rsid w:val="772E7210"/>
    <w:rsid w:val="78DA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FollowedHyperlink"/>
    <w:basedOn w:val="6"/>
    <w:semiHidden/>
    <w:unhideWhenUsed/>
    <w:qFormat/>
    <w:uiPriority w:val="99"/>
    <w:rPr>
      <w:color w:val="800080"/>
      <w:u w:val="single"/>
    </w:rPr>
  </w:style>
  <w:style w:type="character" w:styleId="8">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 w:type="character" w:customStyle="1" w:styleId="11">
    <w:name w:val="000正文 字符"/>
    <w:link w:val="12"/>
    <w:qFormat/>
    <w:uiPriority w:val="0"/>
    <w:rPr>
      <w:kern w:val="0"/>
      <w:sz w:val="24"/>
    </w:rPr>
  </w:style>
  <w:style w:type="paragraph" w:customStyle="1" w:styleId="12">
    <w:name w:val="000正文"/>
    <w:basedOn w:val="1"/>
    <w:link w:val="11"/>
    <w:qFormat/>
    <w:uiPriority w:val="0"/>
    <w:pPr>
      <w:adjustRightInd/>
      <w:spacing w:line="360" w:lineRule="auto"/>
      <w:ind w:firstLine="200" w:firstLineChars="200"/>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E4354E-14B2-42DB-88C9-D2D99E79CD34}">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229</Words>
  <Characters>1308</Characters>
  <Lines>10</Lines>
  <Paragraphs>3</Paragraphs>
  <TotalTime>2</TotalTime>
  <ScaleCrop>false</ScaleCrop>
  <LinksUpToDate>false</LinksUpToDate>
  <CharactersWithSpaces>1534</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2019-03-04T00:54:00Z</dcterms:created>
  <dc:creator>Microsoft</dc:creator>
  <cp:lastModifiedBy>Admin</cp:lastModifiedBy>
  <dcterms:modified xsi:type="dcterms:W3CDTF">2020-07-21T01:49:42Z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